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44F" w:rsidRDefault="0073544F" w:rsidP="00CA661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A6617" w:rsidRDefault="00CA6617" w:rsidP="00CA661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margin">
              <wp:posOffset>-1080770</wp:posOffset>
            </wp:positionH>
            <wp:positionV relativeFrom="paragraph">
              <wp:posOffset>-705485</wp:posOffset>
            </wp:positionV>
            <wp:extent cx="1192530" cy="11220450"/>
            <wp:effectExtent l="19050" t="19050" r="26670" b="190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22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CA6617" w:rsidRDefault="00CA6617" w:rsidP="00CA6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Новская основная школа</w:t>
      </w:r>
    </w:p>
    <w:p w:rsidR="00CA6617" w:rsidRDefault="00CA6617" w:rsidP="00CA6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01"/>
      </w:tblGrid>
      <w:tr w:rsidR="00CA6617" w:rsidTr="00CA6617">
        <w:trPr>
          <w:jc w:val="right"/>
        </w:trPr>
        <w:tc>
          <w:tcPr>
            <w:tcW w:w="5101" w:type="dxa"/>
          </w:tcPr>
          <w:p w:rsidR="00CA6617" w:rsidRDefault="00CA6617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Утверждена </w:t>
            </w:r>
          </w:p>
          <w:p w:rsidR="00CA6617" w:rsidRDefault="00CA6617">
            <w:pPr>
              <w:suppressLineNumbers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Приказ по МОУ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ОШ № __ </w:t>
            </w:r>
          </w:p>
          <w:p w:rsidR="00CA6617" w:rsidRDefault="00CA6617">
            <w:pPr>
              <w:suppressLineNumbers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«____» _________________ 2021 г.</w:t>
            </w:r>
          </w:p>
          <w:p w:rsidR="00CA6617" w:rsidRDefault="00CA6617">
            <w:pPr>
              <w:suppressLineNumbers/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директора школы </w:t>
            </w:r>
          </w:p>
          <w:p w:rsidR="00CA6617" w:rsidRDefault="00CA6617">
            <w:pPr>
              <w:suppressLineNumbers/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A6617" w:rsidRDefault="00CA6617">
            <w:pPr>
              <w:suppressLineNumbers/>
              <w:spacing w:after="0" w:line="240" w:lineRule="auto"/>
              <w:ind w:left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_______________________</w:t>
            </w:r>
          </w:p>
          <w:p w:rsidR="00CA6617" w:rsidRDefault="00CA6617">
            <w:pPr>
              <w:suppressLineNumbers/>
              <w:spacing w:after="0" w:line="240" w:lineRule="auto"/>
              <w:ind w:left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Н.А.Брыкина</w:t>
            </w:r>
            <w:proofErr w:type="spellEnd"/>
          </w:p>
        </w:tc>
      </w:tr>
    </w:tbl>
    <w:p w:rsidR="00CA6617" w:rsidRDefault="00CA6617" w:rsidP="00CA66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778"/>
        <w:gridCol w:w="3793"/>
      </w:tblGrid>
      <w:tr w:rsidR="00CA6617" w:rsidTr="00CA6617">
        <w:trPr>
          <w:jc w:val="center"/>
        </w:trPr>
        <w:tc>
          <w:tcPr>
            <w:tcW w:w="5778" w:type="dxa"/>
          </w:tcPr>
          <w:p w:rsidR="00CA6617" w:rsidRDefault="00CA6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</w:tcPr>
          <w:p w:rsidR="00CA6617" w:rsidRDefault="00CA66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A6617" w:rsidRDefault="00CA6617" w:rsidP="00CA661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5040" cy="7772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28845" r="33818" b="3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17" w:rsidRDefault="00CA6617" w:rsidP="00CA661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ДОПОЛНИТЕЛЬНАЯ  ОБЩЕОБРАЗОВАТЕЛЬНАЯ  ОБЩЕРАЗВИВАЮЩАЯ ПРОГРАММА</w:t>
      </w:r>
    </w:p>
    <w:p w:rsidR="00CA6617" w:rsidRDefault="00CA6617" w:rsidP="00CA6617">
      <w:pPr>
        <w:tabs>
          <w:tab w:val="left" w:pos="25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естественнонаучной направленности</w:t>
      </w:r>
    </w:p>
    <w:p w:rsidR="00CA6617" w:rsidRDefault="00CA6617" w:rsidP="00CA661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«Биология клетки»</w:t>
      </w:r>
    </w:p>
    <w:p w:rsidR="00CA6617" w:rsidRDefault="00CA6617" w:rsidP="00CA661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6617" w:rsidRDefault="00CA6617" w:rsidP="00CA6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Возраст обучающихся: 12-16 лет</w:t>
      </w:r>
    </w:p>
    <w:p w:rsidR="00CA6617" w:rsidRDefault="00CA6617" w:rsidP="00CA6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Срок реализации - 1 год</w:t>
      </w:r>
    </w:p>
    <w:p w:rsidR="00CA6617" w:rsidRDefault="00CA6617" w:rsidP="00CA6617">
      <w:pPr>
        <w:tabs>
          <w:tab w:val="left" w:pos="6045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tabs>
          <w:tab w:val="left" w:pos="6045"/>
          <w:tab w:val="left" w:pos="63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tabs>
          <w:tab w:val="left" w:pos="6045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tabs>
          <w:tab w:val="left" w:pos="6045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tabs>
          <w:tab w:val="left" w:pos="6045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tabs>
          <w:tab w:val="left" w:pos="6390"/>
        </w:tabs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 педагог</w:t>
      </w:r>
    </w:p>
    <w:p w:rsidR="00CA6617" w:rsidRDefault="005F5113" w:rsidP="005F5113">
      <w:pPr>
        <w:tabs>
          <w:tab w:val="left" w:pos="5730"/>
        </w:tabs>
        <w:spacing w:after="0" w:line="240" w:lineRule="auto"/>
        <w:ind w:left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54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ополнительного </w:t>
      </w:r>
      <w:r w:rsidR="00CA66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В.В.Милюкова</w:t>
      </w:r>
    </w:p>
    <w:p w:rsidR="00CA6617" w:rsidRDefault="00CA6617" w:rsidP="00CA661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A6617" w:rsidRDefault="00CA6617" w:rsidP="00CA6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17" w:rsidRDefault="00CA6617" w:rsidP="00CA6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город Переславль-Залесский</w:t>
      </w:r>
    </w:p>
    <w:p w:rsidR="00CA6617" w:rsidRDefault="00CA6617" w:rsidP="00CA6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Новое, 2021 г.</w:t>
      </w:r>
    </w:p>
    <w:p w:rsidR="00F02CC6" w:rsidRPr="005F5113" w:rsidRDefault="00F02CC6" w:rsidP="005F5113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02CC6" w:rsidRDefault="00F031C6" w:rsidP="00F77E06">
      <w:pPr>
        <w:pStyle w:val="a3"/>
        <w:spacing w:after="200" w:line="276" w:lineRule="auto"/>
        <w:jc w:val="center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7BEF3327" wp14:editId="228A6CA2">
            <wp:extent cx="6189345" cy="8508136"/>
            <wp:effectExtent l="0" t="0" r="1905" b="7620"/>
            <wp:docPr id="18" name="Рисунок 2" descr="C:\Users\Директор\Desktop\ПДФО ТОЧКА РОСТА ПРОГРАММЫ\2021-11-10 программы\программ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ДФО ТОЧКА РОСТА ПРОГРАММЫ\2021-11-10 программы\программы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50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C6" w:rsidRPr="00F031C6" w:rsidRDefault="00F031C6" w:rsidP="00F031C6">
      <w:pPr>
        <w:spacing w:after="200" w:line="276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F031C6" w:rsidRDefault="00F031C6" w:rsidP="00F77E06">
      <w:pPr>
        <w:pStyle w:val="a3"/>
        <w:spacing w:after="200" w:line="276" w:lineRule="auto"/>
        <w:jc w:val="center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F77E06" w:rsidRPr="004F0867" w:rsidRDefault="00F77E06" w:rsidP="004F0867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lastRenderedPageBreak/>
        <w:t>1.</w:t>
      </w:r>
      <w:r w:rsid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Пояснительная записка</w:t>
      </w:r>
    </w:p>
    <w:p w:rsidR="00F77E06" w:rsidRPr="004F0867" w:rsidRDefault="00F77E06" w:rsidP="004F086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Дополнительная общеобразовательная общеразвивающая программа</w:t>
      </w:r>
    </w:p>
    <w:p w:rsidR="00F77E06" w:rsidRPr="004F0867" w:rsidRDefault="00F77E06" w:rsidP="004F086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«Биология клетки» </w:t>
      </w:r>
      <w:r w:rsidR="00F471A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(далее – Программа) естественно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научной направленности составлена на основе сборника «Программы для внешкольных учреждений и общеобразовательных школ. Исследователи природы. Издание 2-е исправленное и дополненное под редакцией Костинской И. В. Предназначена для детей, проявляющих интерес к биологии и проектно-исследовательской деятельности. Программа направлена на расширение знаний в области цитологии с элементами генетики, биохимии, эмбриологии, гистологии, а также подготовку к выполнению заданий, встречающихся в испытаниях различного уровня (предпрофессиональных экзаменах, конкурсах, олимпиадах, ГИА).</w:t>
      </w:r>
    </w:p>
    <w:p w:rsidR="00C0267D" w:rsidRPr="004F0867" w:rsidRDefault="00F77E06" w:rsidP="004F08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Содержание Программы способствует</w:t>
      </w:r>
      <w:r w:rsidR="00F471A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формированию основ естественно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научной грамотности, расширению и систематизации знаний по основным разделам биологической науки. Программа может быть реализована с применением дистанционных образовательных технологий, технологий смешанного обучения</w:t>
      </w:r>
      <w:r w:rsidR="00767B0B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. Предлагаемый курс направлен на формирование у </w:t>
      </w:r>
      <w:r w:rsidR="008E48C6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детей</w:t>
      </w:r>
      <w:r w:rsidR="00767B0B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интереса к биологии, развитие любознательности, расширение знаний о живом мире, на развитие практических умений через </w:t>
      </w:r>
      <w:r w:rsidR="008E48C6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моделирование</w:t>
      </w:r>
      <w:r w:rsidR="00767B0B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, отработку практических умений и применение </w:t>
      </w:r>
      <w:r w:rsidR="004205C5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их на</w:t>
      </w:r>
      <w:r w:rsidR="00C0267D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практике.</w:t>
      </w:r>
    </w:p>
    <w:p w:rsidR="00F77E06" w:rsidRPr="004F0867" w:rsidRDefault="00F77E06" w:rsidP="004F08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Продолжительность реализации программы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1 год</w:t>
      </w:r>
      <w:r w:rsidR="00C945F8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 начало и окончание программы(</w:t>
      </w:r>
      <w:r w:rsidR="0073544F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1.09и 31.05</w:t>
      </w:r>
      <w:r w:rsidR="00C945F8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)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что составляет 34 часа (1 час в неделю).</w:t>
      </w:r>
      <w:r w:rsidR="002843B7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Продолжительность учебных занятий установлена с учетом возрастных особенностей детей, допустимой нагрузки в соответствии с санитарными нормами и </w:t>
      </w:r>
      <w:r w:rsidR="00C0267D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правилами.</w:t>
      </w:r>
    </w:p>
    <w:p w:rsidR="002843B7" w:rsidRPr="004F0867" w:rsidRDefault="00F77E06" w:rsidP="004F08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 xml:space="preserve">Наполняемость группы 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12-15 человек.</w:t>
      </w:r>
    </w:p>
    <w:p w:rsidR="00C0267D" w:rsidRDefault="002843B7" w:rsidP="004F08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Форма занятий: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индивидуально-групповая с примен</w:t>
      </w:r>
      <w:r w:rsidR="00C0267D"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ением дистанционных технологий.</w:t>
      </w:r>
    </w:p>
    <w:p w:rsidR="00C945F8" w:rsidRPr="004F0867" w:rsidRDefault="00C945F8" w:rsidP="004F08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945F8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Возраст детей</w:t>
      </w:r>
      <w:r w:rsidR="007A093B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 xml:space="preserve"> </w:t>
      </w:r>
      <w:r w:rsidRPr="00C945F8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12-16 лет</w:t>
      </w:r>
      <w:r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550EFF" w:rsidRPr="004F0867" w:rsidRDefault="00550EFF" w:rsidP="003103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Актуальность программы</w:t>
      </w: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в том, что она даёт возможность обобщить, систематизировать, расширить имеющиеся у детей представления о многообразии, строении и значении живых организмов, подготовить к олимпиадам, конкурсам различного уровня. </w:t>
      </w:r>
    </w:p>
    <w:p w:rsidR="00C0267D" w:rsidRPr="004F0867" w:rsidRDefault="00C0267D" w:rsidP="003103A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В программе особое внимание уделено содержанию, способствующему формированию современной </w:t>
      </w:r>
      <w:r w:rsidRPr="004F0867">
        <w:rPr>
          <w:rFonts w:ascii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естественнонаучной картины мира, показано практическое применение биологических знаний.</w:t>
      </w:r>
    </w:p>
    <w:p w:rsidR="00C0267D" w:rsidRPr="004F0867" w:rsidRDefault="00F34DF6" w:rsidP="003103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 xml:space="preserve">Педагогическая актуальность программы: </w:t>
      </w:r>
      <w:r w:rsidRPr="004F0867">
        <w:rPr>
          <w:rFonts w:ascii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</w:t>
      </w:r>
      <w:r w:rsidR="00550EFF" w:rsidRPr="004F0867">
        <w:rPr>
          <w:rFonts w:ascii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рограмма ориентирована на развитие познавательной активности, самостоятельности, любознательности, способствует формированию интереса к научно-исследовательской деятельности детей.</w:t>
      </w:r>
      <w:r w:rsidR="00550EFF" w:rsidRPr="004F0867">
        <w:rPr>
          <w:rFonts w:ascii="Times New Roman" w:hAnsi="Times New Roman" w:cs="Times New Roman"/>
          <w:sz w:val="24"/>
          <w:szCs w:val="24"/>
        </w:rPr>
        <w:t xml:space="preserve"> Цитология относится к фундаментальным разделам биологии, ее изучение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 xml:space="preserve">необходимо для освоения </w:t>
      </w:r>
      <w:r w:rsidR="00550EFF" w:rsidRPr="004F0867">
        <w:rPr>
          <w:rFonts w:ascii="Times New Roman" w:hAnsi="Times New Roman" w:cs="Times New Roman"/>
          <w:sz w:val="24"/>
          <w:szCs w:val="24"/>
        </w:rPr>
        <w:lastRenderedPageBreak/>
        <w:t>практически всех биологических дисциплин. Строению</w:t>
      </w:r>
      <w:r w:rsidR="00550EFF"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и функционированию клеток посвящены отдельные занятия ботаники,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зоологии,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анатомии,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общей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биологии.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Занятия, основанные на практических примерах, материалы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Программы будут способствовать улучшению системных знаний о клетке как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элементарной структурной и функциональной единице живого, пониманию сути</w:t>
      </w:r>
      <w:r w:rsidR="00550EFF"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процессов,</w:t>
      </w:r>
      <w:r w:rsidR="00550EFF" w:rsidRPr="004F08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происходящих</w:t>
      </w:r>
      <w:r w:rsidR="00550EFF" w:rsidRPr="004F08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в</w:t>
      </w:r>
      <w:r w:rsidR="00550EFF" w:rsidRPr="004F086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живых</w:t>
      </w:r>
      <w:r w:rsidR="00550EFF" w:rsidRPr="004F086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организмах</w:t>
      </w:r>
      <w:r w:rsidR="00550EFF" w:rsidRPr="004F08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в</w:t>
      </w:r>
      <w:r w:rsidR="00550EFF" w:rsidRPr="004F086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интеграции</w:t>
      </w:r>
      <w:r w:rsidR="00550EFF" w:rsidRPr="004F08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с</w:t>
      </w:r>
      <w:r w:rsidR="00550EFF" w:rsidRPr="004F08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основами</w:t>
      </w:r>
      <w:r w:rsidR="00550EFF" w:rsidRPr="004F08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генетики,</w:t>
      </w:r>
      <w:r w:rsidR="00550EFF" w:rsidRPr="004F0867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биохимии,</w:t>
      </w:r>
      <w:r w:rsidR="00550EFF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гистологии</w:t>
      </w:r>
      <w:r w:rsidR="00550EFF"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0EFF" w:rsidRPr="004F0867">
        <w:rPr>
          <w:rFonts w:ascii="Times New Roman" w:hAnsi="Times New Roman" w:cs="Times New Roman"/>
          <w:sz w:val="24"/>
          <w:szCs w:val="24"/>
        </w:rPr>
        <w:t>и эмбриологии.</w:t>
      </w:r>
    </w:p>
    <w:p w:rsidR="00415D7C" w:rsidRPr="004F0867" w:rsidRDefault="00F34DF6" w:rsidP="004F08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Отличительные особенности программы</w:t>
      </w:r>
      <w:r w:rsidRPr="004F08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>: п</w:t>
      </w:r>
      <w:r w:rsidR="00550EFF" w:rsidRPr="004F08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рограмма призвана повысить компетентность </w:t>
      </w:r>
      <w:r w:rsidR="00FE4AC8" w:rsidRPr="004F08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>подростков</w:t>
      </w:r>
      <w:r w:rsidR="00550EFF" w:rsidRPr="004F08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 в фундаментальных вопросах общей биологии через практическую и теоретическую деятельность, направленных на осознание направлений биологии как единой всеобъемлющей науки.</w:t>
      </w:r>
      <w:r w:rsidR="002843B7" w:rsidRPr="004F08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 Представленная в программе система разнообразных опытов и экспериментов способствует формированию целеустремленности, развитию творческих способностей и предпосылок логического мышления, объединяет знания, полученные в ходе экспериментирования, помогает сформировать навыки безопасного поведения в быту. Использование ИКТ – технологий в процессе освоения программы способствует формированию особого типа мышления, характеризующегося открытостью и гибкостью по отношению ко всему новому, умением видеть объекты и явления всесторонне в их взаимосвязи, способностью находить эффективные варианты решения различных проблем.</w:t>
      </w:r>
      <w:r w:rsidR="00BF33FF" w:rsidRPr="004F08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 С целью поддержания интереса к занятиям и обеспечения доступности изучаемого материала основным методом обучения выбран эксперимент (различные его виды ) на базе школьного центра « Точка роста».</w:t>
      </w:r>
    </w:p>
    <w:p w:rsidR="00A16E69" w:rsidRPr="004F0867" w:rsidRDefault="00550EFF" w:rsidP="004F0867">
      <w:pPr>
        <w:pStyle w:val="a4"/>
        <w:spacing w:line="360" w:lineRule="auto"/>
        <w:ind w:left="0" w:firstLine="708"/>
        <w:rPr>
          <w:sz w:val="24"/>
          <w:szCs w:val="24"/>
        </w:rPr>
      </w:pPr>
      <w:r w:rsidRPr="004F0867">
        <w:rPr>
          <w:b/>
          <w:sz w:val="24"/>
          <w:szCs w:val="24"/>
        </w:rPr>
        <w:t>Цель Программы</w:t>
      </w:r>
      <w:r w:rsidRPr="004F0867">
        <w:rPr>
          <w:sz w:val="24"/>
          <w:szCs w:val="24"/>
        </w:rPr>
        <w:t xml:space="preserve"> – развитие у детей системных представлений о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клетке как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основной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структурной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и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функциональной единице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всего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живого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в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процессе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интеграции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цитологических,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биохимических,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генетических,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гистологических знаний и умений.</w:t>
      </w:r>
    </w:p>
    <w:p w:rsidR="00C0267D" w:rsidRPr="004F0867" w:rsidRDefault="00550EFF" w:rsidP="004F0867">
      <w:pPr>
        <w:pStyle w:val="a4"/>
        <w:spacing w:line="360" w:lineRule="auto"/>
        <w:ind w:left="0" w:firstLine="708"/>
        <w:rPr>
          <w:b/>
          <w:sz w:val="24"/>
          <w:szCs w:val="24"/>
        </w:rPr>
      </w:pPr>
      <w:r w:rsidRPr="004F0867">
        <w:rPr>
          <w:b/>
          <w:sz w:val="24"/>
          <w:szCs w:val="24"/>
        </w:rPr>
        <w:t>Задачи</w:t>
      </w:r>
      <w:r w:rsidRPr="004F0867">
        <w:rPr>
          <w:b/>
          <w:spacing w:val="-4"/>
          <w:sz w:val="24"/>
          <w:szCs w:val="24"/>
        </w:rPr>
        <w:t xml:space="preserve"> </w:t>
      </w:r>
    </w:p>
    <w:p w:rsidR="00550EFF" w:rsidRPr="004F0867" w:rsidRDefault="00550EFF" w:rsidP="004F0867">
      <w:pPr>
        <w:pStyle w:val="a4"/>
        <w:spacing w:line="360" w:lineRule="auto"/>
        <w:ind w:left="0" w:firstLine="708"/>
        <w:rPr>
          <w:b/>
          <w:sz w:val="24"/>
          <w:szCs w:val="24"/>
        </w:rPr>
      </w:pPr>
      <w:r w:rsidRPr="004F0867">
        <w:rPr>
          <w:b/>
          <w:bCs/>
          <w:iCs/>
          <w:sz w:val="24"/>
          <w:szCs w:val="24"/>
        </w:rPr>
        <w:t>Обучающие:</w:t>
      </w:r>
    </w:p>
    <w:p w:rsidR="00550EFF" w:rsidRPr="004F0867" w:rsidRDefault="00550EFF" w:rsidP="002E12E4">
      <w:pPr>
        <w:pStyle w:val="a3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after="0" w:line="360" w:lineRule="auto"/>
        <w:ind w:left="567" w:hanging="56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расширить познавательн</w:t>
      </w:r>
      <w:r w:rsidR="00C0267D" w:rsidRPr="004F0867">
        <w:rPr>
          <w:rFonts w:ascii="Times New Roman" w:eastAsia="Times New Roman" w:hAnsi="Times New Roman" w:cs="Times New Roman"/>
          <w:sz w:val="24"/>
          <w:szCs w:val="24"/>
        </w:rPr>
        <w:t xml:space="preserve">ый интерес к изучаемым разделам </w:t>
      </w:r>
      <w:r w:rsidR="003103A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рограммы;</w:t>
      </w:r>
    </w:p>
    <w:p w:rsidR="00550EFF" w:rsidRPr="004F0867" w:rsidRDefault="00550EFF" w:rsidP="002E12E4">
      <w:pPr>
        <w:pStyle w:val="a3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after="0" w:line="360" w:lineRule="auto"/>
        <w:ind w:left="567" w:hanging="56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познакомить обучающихся с ключевыми понятиями и закономерностями, современными достижениями науки в области цитологии, основными направлениями цитологических исследований;</w:t>
      </w:r>
    </w:p>
    <w:p w:rsidR="00550EFF" w:rsidRPr="004F0867" w:rsidRDefault="00550EFF" w:rsidP="002E12E4">
      <w:pPr>
        <w:pStyle w:val="a3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after="0" w:line="360" w:lineRule="auto"/>
        <w:ind w:left="567" w:hanging="56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сформировать у обучающихся общебиологические понятия о клеточном строении живых организмов, взаимосвязи строения и функции;</w:t>
      </w:r>
    </w:p>
    <w:p w:rsidR="00FE4AC8" w:rsidRPr="004F0867" w:rsidRDefault="00550EFF" w:rsidP="002E12E4">
      <w:pPr>
        <w:pStyle w:val="a3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after="0" w:line="360" w:lineRule="auto"/>
        <w:ind w:left="567" w:hanging="56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развить навыки решения практических биологических задач.</w:t>
      </w:r>
    </w:p>
    <w:p w:rsidR="00550EFF" w:rsidRPr="004F0867" w:rsidRDefault="00550EFF" w:rsidP="004F0867">
      <w:pPr>
        <w:widowControl w:val="0"/>
        <w:tabs>
          <w:tab w:val="left" w:pos="156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Развивающие:</w:t>
      </w:r>
    </w:p>
    <w:p w:rsidR="00C0267D" w:rsidRPr="004F0867" w:rsidRDefault="002E12E4" w:rsidP="002E12E4">
      <w:pPr>
        <w:pStyle w:val="a4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</w:t>
      </w:r>
      <w:r w:rsidR="00550EFF" w:rsidRPr="004F0867">
        <w:rPr>
          <w:sz w:val="24"/>
          <w:szCs w:val="24"/>
        </w:rPr>
        <w:t>оиск</w:t>
      </w:r>
      <w:r>
        <w:rPr>
          <w:sz w:val="24"/>
          <w:szCs w:val="24"/>
        </w:rPr>
        <w:t xml:space="preserve"> </w:t>
      </w:r>
      <w:r w:rsidR="00550EFF" w:rsidRPr="004F0867">
        <w:rPr>
          <w:sz w:val="24"/>
          <w:szCs w:val="24"/>
        </w:rPr>
        <w:t>обобщенны</w:t>
      </w:r>
      <w:r w:rsidR="00C0267D" w:rsidRPr="004F0867">
        <w:rPr>
          <w:sz w:val="24"/>
          <w:szCs w:val="24"/>
        </w:rPr>
        <w:t>х</w:t>
      </w:r>
      <w:r>
        <w:rPr>
          <w:sz w:val="24"/>
          <w:szCs w:val="24"/>
        </w:rPr>
        <w:t xml:space="preserve"> </w:t>
      </w:r>
      <w:r w:rsidR="00C0267D" w:rsidRPr="004F0867">
        <w:rPr>
          <w:sz w:val="24"/>
          <w:szCs w:val="24"/>
        </w:rPr>
        <w:t>способов</w:t>
      </w:r>
      <w:r>
        <w:rPr>
          <w:sz w:val="24"/>
          <w:szCs w:val="24"/>
        </w:rPr>
        <w:t xml:space="preserve"> </w:t>
      </w:r>
      <w:r w:rsidR="00C0267D" w:rsidRPr="004F0867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="00C0267D" w:rsidRPr="004F0867">
        <w:rPr>
          <w:sz w:val="24"/>
          <w:szCs w:val="24"/>
        </w:rPr>
        <w:t>задач,</w:t>
      </w:r>
      <w:r>
        <w:rPr>
          <w:sz w:val="24"/>
          <w:szCs w:val="24"/>
        </w:rPr>
        <w:t xml:space="preserve"> </w:t>
      </w:r>
      <w:r w:rsidR="00C0267D" w:rsidRPr="004F086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C0267D" w:rsidRPr="004F0867">
        <w:rPr>
          <w:sz w:val="24"/>
          <w:szCs w:val="24"/>
        </w:rPr>
        <w:t>том числе осуществление развернутого информационного поиска;</w:t>
      </w:r>
    </w:p>
    <w:p w:rsidR="00FE4AC8" w:rsidRPr="004F0867" w:rsidRDefault="00550EFF" w:rsidP="002E12E4">
      <w:pPr>
        <w:pStyle w:val="a3"/>
        <w:widowControl w:val="0"/>
        <w:numPr>
          <w:ilvl w:val="0"/>
          <w:numId w:val="42"/>
        </w:numPr>
        <w:tabs>
          <w:tab w:val="left" w:pos="1560"/>
          <w:tab w:val="left" w:pos="2561"/>
          <w:tab w:val="left" w:pos="4393"/>
          <w:tab w:val="left" w:pos="5791"/>
          <w:tab w:val="left" w:pos="7129"/>
          <w:tab w:val="left" w:pos="8141"/>
          <w:tab w:val="left" w:pos="8573"/>
          <w:tab w:val="left" w:pos="9312"/>
        </w:tabs>
        <w:autoSpaceDE w:val="0"/>
        <w:autoSpaceDN w:val="0"/>
        <w:spacing w:after="0" w:line="360" w:lineRule="auto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lastRenderedPageBreak/>
        <w:t>выход за рамки учебных предметов и осуществление целенаправленного поиска возможностей для широкого использования средств и способов действия.</w:t>
      </w:r>
    </w:p>
    <w:p w:rsidR="00550EFF" w:rsidRPr="004F0867" w:rsidRDefault="00550EFF" w:rsidP="004F0867">
      <w:pPr>
        <w:widowControl w:val="0"/>
        <w:tabs>
          <w:tab w:val="left" w:pos="156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Воспитательные:</w:t>
      </w:r>
    </w:p>
    <w:p w:rsidR="00550EFF" w:rsidRPr="004F0867" w:rsidRDefault="008D514D" w:rsidP="004F0867">
      <w:pPr>
        <w:pStyle w:val="a3"/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ind w:left="1418" w:hanging="425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</w:t>
      </w:r>
      <w:r w:rsidR="00F471A3">
        <w:rPr>
          <w:rFonts w:ascii="Times New Roman" w:eastAsia="Times New Roman" w:hAnsi="Times New Roman" w:cs="Times New Roman"/>
          <w:sz w:val="24"/>
          <w:szCs w:val="24"/>
        </w:rPr>
        <w:t>вать услови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F471A3">
        <w:rPr>
          <w:rFonts w:ascii="Times New Roman" w:eastAsia="Times New Roman" w:hAnsi="Times New Roman" w:cs="Times New Roman"/>
          <w:sz w:val="24"/>
          <w:szCs w:val="24"/>
        </w:rPr>
        <w:t>м</w:t>
      </w:r>
      <w:r w:rsidR="00550EFF" w:rsidRPr="004F0867">
        <w:rPr>
          <w:rFonts w:ascii="Times New Roman" w:eastAsia="Times New Roman" w:hAnsi="Times New Roman" w:cs="Times New Roman"/>
          <w:sz w:val="24"/>
          <w:szCs w:val="24"/>
        </w:rPr>
        <w:t xml:space="preserve"> для профессиональной ориентации обучающихся;</w:t>
      </w:r>
    </w:p>
    <w:p w:rsidR="00550EFF" w:rsidRPr="004F0867" w:rsidRDefault="00550EFF" w:rsidP="004F0867">
      <w:pPr>
        <w:pStyle w:val="a3"/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ind w:left="1418" w:hanging="425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научное мировоззрение </w:t>
      </w:r>
      <w:r w:rsidR="003103AC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550EFF" w:rsidRPr="004F0867" w:rsidRDefault="00550EFF" w:rsidP="004F0867">
      <w:pPr>
        <w:pStyle w:val="a3"/>
        <w:widowControl w:val="0"/>
        <w:numPr>
          <w:ilvl w:val="0"/>
          <w:numId w:val="5"/>
        </w:numPr>
        <w:tabs>
          <w:tab w:val="left" w:pos="1559"/>
          <w:tab w:val="left" w:pos="1560"/>
          <w:tab w:val="left" w:pos="3934"/>
          <w:tab w:val="left" w:pos="6297"/>
          <w:tab w:val="left" w:pos="8664"/>
        </w:tabs>
        <w:autoSpaceDE w:val="0"/>
        <w:autoSpaceDN w:val="0"/>
        <w:spacing w:after="0" w:line="360" w:lineRule="auto"/>
        <w:ind w:left="1418" w:hanging="425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="00E6348F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E6348F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ответственного</w:t>
      </w:r>
      <w:r w:rsidR="00E6348F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отношения обучающихся к окружающему миру и своему здоровью.</w:t>
      </w:r>
    </w:p>
    <w:p w:rsidR="00F77E06" w:rsidRPr="004F0867" w:rsidRDefault="00F77E06" w:rsidP="004F0867">
      <w:pPr>
        <w:spacing w:after="0" w:line="360" w:lineRule="auto"/>
        <w:ind w:left="1418" w:firstLine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</w:pPr>
    </w:p>
    <w:p w:rsidR="00FE4AC8" w:rsidRPr="004F0867" w:rsidRDefault="00FE4AC8" w:rsidP="002E12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4F086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4F086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b/>
          <w:sz w:val="24"/>
          <w:szCs w:val="24"/>
        </w:rPr>
        <w:t>освоения</w:t>
      </w:r>
      <w:r w:rsidRPr="004F086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2E12E4">
        <w:rPr>
          <w:rFonts w:ascii="Times New Roman" w:hAnsi="Times New Roman" w:cs="Times New Roman"/>
          <w:b/>
          <w:sz w:val="24"/>
          <w:szCs w:val="24"/>
        </w:rPr>
        <w:t>п</w:t>
      </w:r>
      <w:r w:rsidRPr="004F0867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FE4AC8" w:rsidRPr="004F0867" w:rsidRDefault="00FE4AC8" w:rsidP="002E12E4">
      <w:pPr>
        <w:pStyle w:val="a4"/>
        <w:spacing w:line="360" w:lineRule="auto"/>
        <w:ind w:left="0" w:firstLine="708"/>
        <w:rPr>
          <w:sz w:val="24"/>
          <w:szCs w:val="24"/>
        </w:rPr>
      </w:pPr>
      <w:r w:rsidRPr="004F0867">
        <w:rPr>
          <w:b/>
          <w:sz w:val="24"/>
          <w:szCs w:val="24"/>
        </w:rPr>
        <w:t>По</w:t>
      </w:r>
      <w:r w:rsidRPr="004F0867">
        <w:rPr>
          <w:b/>
          <w:spacing w:val="-2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итогам</w:t>
      </w:r>
      <w:r w:rsidRPr="004F0867">
        <w:rPr>
          <w:b/>
          <w:spacing w:val="-3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реализации</w:t>
      </w:r>
      <w:r w:rsidRPr="004F0867">
        <w:rPr>
          <w:b/>
          <w:spacing w:val="-2"/>
          <w:sz w:val="24"/>
          <w:szCs w:val="24"/>
        </w:rPr>
        <w:t xml:space="preserve"> </w:t>
      </w:r>
      <w:r w:rsidR="002E12E4">
        <w:rPr>
          <w:b/>
          <w:sz w:val="24"/>
          <w:szCs w:val="24"/>
        </w:rPr>
        <w:t>п</w:t>
      </w:r>
      <w:r w:rsidRPr="004F0867">
        <w:rPr>
          <w:b/>
          <w:sz w:val="24"/>
          <w:szCs w:val="24"/>
        </w:rPr>
        <w:t>рограммы</w:t>
      </w:r>
      <w:r w:rsidRPr="004F0867">
        <w:rPr>
          <w:b/>
          <w:spacing w:val="-1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дети</w:t>
      </w:r>
      <w:r w:rsidRPr="004F0867">
        <w:rPr>
          <w:b/>
          <w:spacing w:val="-3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будут</w:t>
      </w:r>
      <w:r w:rsidRPr="004F0867">
        <w:rPr>
          <w:b/>
          <w:spacing w:val="-3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знать</w:t>
      </w:r>
      <w:r w:rsidRPr="004F0867">
        <w:rPr>
          <w:sz w:val="24"/>
          <w:szCs w:val="24"/>
        </w:rPr>
        <w:t>:</w:t>
      </w:r>
    </w:p>
    <w:p w:rsidR="00FE4AC8" w:rsidRPr="004F0867" w:rsidRDefault="00FE4AC8" w:rsidP="004F0867">
      <w:pPr>
        <w:pStyle w:val="a3"/>
        <w:widowControl w:val="0"/>
        <w:numPr>
          <w:ilvl w:val="0"/>
          <w:numId w:val="35"/>
        </w:numPr>
        <w:tabs>
          <w:tab w:val="left" w:pos="-426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основные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этапы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развития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цитологии,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основные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положения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клеточной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теории,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роль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цитологии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системе</w:t>
      </w:r>
      <w:r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биологических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наук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ее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прикладное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значение;</w:t>
      </w:r>
    </w:p>
    <w:p w:rsidR="00FE4AC8" w:rsidRPr="004F0867" w:rsidRDefault="00FE4AC8" w:rsidP="004F0867">
      <w:pPr>
        <w:pStyle w:val="a3"/>
        <w:widowControl w:val="0"/>
        <w:numPr>
          <w:ilvl w:val="0"/>
          <w:numId w:val="35"/>
        </w:numPr>
        <w:tabs>
          <w:tab w:val="left" w:pos="-426"/>
          <w:tab w:val="left" w:pos="1165"/>
          <w:tab w:val="left" w:pos="1166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основную</w:t>
      </w:r>
      <w:r w:rsidRPr="004F0867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терминологию</w:t>
      </w:r>
      <w:r w:rsidRPr="004F086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методы</w:t>
      </w:r>
      <w:r w:rsidRPr="004F0867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исследований</w:t>
      </w:r>
      <w:r w:rsidRPr="004F0867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</w:t>
      </w:r>
      <w:r w:rsidRPr="004F086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области</w:t>
      </w:r>
      <w:r w:rsidRPr="004F086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цитологии,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устройство светового</w:t>
      </w:r>
      <w:r w:rsidRPr="004F086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микроскопа;</w:t>
      </w:r>
    </w:p>
    <w:p w:rsidR="002E3EA6" w:rsidRPr="004F0867" w:rsidRDefault="00FE4AC8" w:rsidP="004F0867">
      <w:pPr>
        <w:pStyle w:val="a3"/>
        <w:widowControl w:val="0"/>
        <w:numPr>
          <w:ilvl w:val="0"/>
          <w:numId w:val="35"/>
        </w:numPr>
        <w:tabs>
          <w:tab w:val="left" w:pos="-426"/>
          <w:tab w:val="left" w:pos="1154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химический</w:t>
      </w:r>
      <w:r w:rsidRPr="004F086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состав</w:t>
      </w:r>
      <w:r w:rsidRPr="004F086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клетки,</w:t>
      </w:r>
      <w:r w:rsidRPr="004F086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особенности</w:t>
      </w:r>
      <w:r w:rsidRPr="004F086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строения,</w:t>
      </w:r>
      <w:r w:rsidRPr="004F086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функционирования</w:t>
      </w:r>
      <w:r w:rsidRPr="004F086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="002E3EA6" w:rsidRPr="004F0867">
        <w:rPr>
          <w:rFonts w:ascii="Times New Roman" w:hAnsi="Times New Roman" w:cs="Times New Roman"/>
          <w:sz w:val="24"/>
          <w:szCs w:val="24"/>
        </w:rPr>
        <w:t>деления</w:t>
      </w:r>
      <w:r w:rsidR="002E3EA6" w:rsidRPr="004F08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2E3EA6" w:rsidRPr="004F0867">
        <w:rPr>
          <w:rFonts w:ascii="Times New Roman" w:hAnsi="Times New Roman" w:cs="Times New Roman"/>
          <w:sz w:val="24"/>
          <w:szCs w:val="24"/>
        </w:rPr>
        <w:t>прокариотических</w:t>
      </w:r>
      <w:proofErr w:type="spellEnd"/>
      <w:r w:rsidR="002E3EA6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E3EA6" w:rsidRPr="004F0867">
        <w:rPr>
          <w:rFonts w:ascii="Times New Roman" w:hAnsi="Times New Roman" w:cs="Times New Roman"/>
          <w:sz w:val="24"/>
          <w:szCs w:val="24"/>
        </w:rPr>
        <w:t>и</w:t>
      </w:r>
      <w:r w:rsidR="002E3EA6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E3EA6" w:rsidRPr="004F0867"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 w:rsidR="002E3EA6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E3EA6" w:rsidRPr="004F0867">
        <w:rPr>
          <w:rFonts w:ascii="Times New Roman" w:hAnsi="Times New Roman" w:cs="Times New Roman"/>
          <w:sz w:val="24"/>
          <w:szCs w:val="24"/>
        </w:rPr>
        <w:t>клеток;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35"/>
        </w:numPr>
        <w:tabs>
          <w:tab w:val="left" w:pos="-426"/>
          <w:tab w:val="left" w:pos="115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основные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понятия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цитологии,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молекулярной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биологии,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генетики,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гистологии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 эмбриологии;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35"/>
        </w:numPr>
        <w:tabs>
          <w:tab w:val="left" w:pos="-426"/>
          <w:tab w:val="left" w:pos="115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алгоритмы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решения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практических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задач.</w:t>
      </w:r>
    </w:p>
    <w:p w:rsidR="002E3EA6" w:rsidRPr="004F0867" w:rsidRDefault="002E3EA6" w:rsidP="004F0867">
      <w:pPr>
        <w:pStyle w:val="a4"/>
        <w:spacing w:line="360" w:lineRule="auto"/>
        <w:ind w:left="0"/>
        <w:jc w:val="both"/>
        <w:rPr>
          <w:b/>
          <w:sz w:val="24"/>
          <w:szCs w:val="24"/>
        </w:rPr>
      </w:pPr>
      <w:r w:rsidRPr="004F0867">
        <w:rPr>
          <w:b/>
          <w:sz w:val="24"/>
          <w:szCs w:val="24"/>
        </w:rPr>
        <w:t>По</w:t>
      </w:r>
      <w:r w:rsidRPr="004F0867">
        <w:rPr>
          <w:b/>
          <w:spacing w:val="-2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итогам</w:t>
      </w:r>
      <w:r w:rsidRPr="004F0867">
        <w:rPr>
          <w:b/>
          <w:spacing w:val="-1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реализации</w:t>
      </w:r>
      <w:r w:rsidRPr="004F0867">
        <w:rPr>
          <w:b/>
          <w:spacing w:val="-2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Программы</w:t>
      </w:r>
      <w:r w:rsidRPr="004F0867">
        <w:rPr>
          <w:b/>
          <w:spacing w:val="-2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дети</w:t>
      </w:r>
      <w:r w:rsidRPr="004F0867">
        <w:rPr>
          <w:b/>
          <w:spacing w:val="-2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будут</w:t>
      </w:r>
      <w:r w:rsidRPr="004F0867">
        <w:rPr>
          <w:b/>
          <w:spacing w:val="-3"/>
          <w:sz w:val="24"/>
          <w:szCs w:val="24"/>
        </w:rPr>
        <w:t xml:space="preserve"> </w:t>
      </w:r>
      <w:r w:rsidRPr="004F0867">
        <w:rPr>
          <w:b/>
          <w:sz w:val="24"/>
          <w:szCs w:val="24"/>
        </w:rPr>
        <w:t>уметь: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5"/>
        </w:numPr>
        <w:tabs>
          <w:tab w:val="left" w:pos="-567"/>
        </w:tabs>
        <w:autoSpaceDE w:val="0"/>
        <w:autoSpaceDN w:val="0"/>
        <w:spacing w:after="0" w:line="360" w:lineRule="auto"/>
        <w:ind w:left="993" w:hanging="327"/>
        <w:contextualSpacing w:val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pacing w:val="-1"/>
          <w:sz w:val="24"/>
          <w:szCs w:val="24"/>
        </w:rPr>
        <w:t>самостоятельно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работать </w:t>
      </w:r>
      <w:r w:rsidRPr="004F0867">
        <w:rPr>
          <w:rFonts w:ascii="Times New Roman" w:hAnsi="Times New Roman" w:cs="Times New Roman"/>
          <w:sz w:val="24"/>
          <w:szCs w:val="24"/>
        </w:rPr>
        <w:t>с литературой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анализировать</w:t>
      </w:r>
      <w:r w:rsidRPr="004F086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прочитанное;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5"/>
        </w:numPr>
        <w:tabs>
          <w:tab w:val="left" w:pos="-567"/>
        </w:tabs>
        <w:autoSpaceDE w:val="0"/>
        <w:autoSpaceDN w:val="0"/>
        <w:spacing w:after="0" w:line="360" w:lineRule="auto"/>
        <w:ind w:left="993" w:hanging="327"/>
        <w:contextualSpacing w:val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давать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краткие,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четкие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логичные ответы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поставленные</w:t>
      </w:r>
      <w:r w:rsidRPr="004F0867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вопросы;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5"/>
        </w:numPr>
        <w:tabs>
          <w:tab w:val="left" w:pos="1154"/>
        </w:tabs>
        <w:autoSpaceDE w:val="0"/>
        <w:autoSpaceDN w:val="0"/>
        <w:spacing w:after="0" w:line="360" w:lineRule="auto"/>
        <w:ind w:left="0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решать типовые задания по цитологии, выполнять лабораторные работы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практические задания;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5"/>
        </w:numPr>
        <w:tabs>
          <w:tab w:val="left" w:pos="1154"/>
        </w:tabs>
        <w:suppressAutoHyphens/>
        <w:autoSpaceDE w:val="0"/>
        <w:autoSpaceDN w:val="0"/>
        <w:spacing w:after="0" w:line="360" w:lineRule="auto"/>
        <w:ind w:left="0" w:firstLine="708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4F0867">
        <w:rPr>
          <w:rFonts w:ascii="Times New Roman" w:hAnsi="Times New Roman" w:cs="Times New Roman"/>
          <w:sz w:val="24"/>
          <w:szCs w:val="24"/>
        </w:rPr>
        <w:t>отличать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описанию,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морфологическим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признакам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рисунках,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микрофотографиях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различные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типы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клеток,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тканей,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клеточные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органоиды,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клеточные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включения, определять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стадию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жизненного</w:t>
      </w:r>
      <w:r w:rsidR="00967CFD" w:rsidRPr="004F0867">
        <w:rPr>
          <w:rFonts w:ascii="Times New Roman" w:hAnsi="Times New Roman" w:cs="Times New Roman"/>
          <w:sz w:val="24"/>
          <w:szCs w:val="24"/>
        </w:rPr>
        <w:t xml:space="preserve"> цикла клетки.</w:t>
      </w:r>
    </w:p>
    <w:p w:rsidR="009C2467" w:rsidRPr="004F0867" w:rsidRDefault="009C2467" w:rsidP="004F086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</w:p>
    <w:p w:rsidR="004F0867" w:rsidRDefault="004F0867" w:rsidP="004F086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sectPr w:rsidR="004F0867" w:rsidSect="00DD1CA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20" w:h="16850"/>
          <w:pgMar w:top="960" w:right="1133" w:bottom="1100" w:left="1040" w:header="0" w:footer="914" w:gutter="0"/>
          <w:cols w:space="720"/>
        </w:sectPr>
      </w:pPr>
    </w:p>
    <w:p w:rsidR="00865DE5" w:rsidRPr="004F0867" w:rsidRDefault="00865DE5" w:rsidP="004F086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4F08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lastRenderedPageBreak/>
        <w:t>2. Учебно</w:t>
      </w:r>
      <w:r w:rsidR="002E12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-</w:t>
      </w:r>
      <w:r w:rsidRPr="004F08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тематический план</w:t>
      </w:r>
    </w:p>
    <w:tbl>
      <w:tblPr>
        <w:tblStyle w:val="TableNormal"/>
        <w:tblW w:w="942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5950"/>
        <w:gridCol w:w="661"/>
        <w:gridCol w:w="826"/>
        <w:gridCol w:w="827"/>
      </w:tblGrid>
      <w:tr w:rsidR="002E3EA6" w:rsidRPr="004F0867" w:rsidTr="002E3EA6">
        <w:trPr>
          <w:trHeight w:val="781"/>
        </w:trPr>
        <w:tc>
          <w:tcPr>
            <w:tcW w:w="1156" w:type="dxa"/>
            <w:vMerge w:val="restart"/>
          </w:tcPr>
          <w:p w:rsidR="002E12E4" w:rsidRDefault="002E12E4" w:rsidP="002E12E4">
            <w:pPr>
              <w:pStyle w:val="TableParagraph"/>
              <w:ind w:firstLine="57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E12E4" w:rsidRDefault="002E12E4" w:rsidP="002E12E4">
            <w:pPr>
              <w:pStyle w:val="TableParagraph"/>
              <w:ind w:firstLine="57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E12E4" w:rsidRDefault="002E12E4" w:rsidP="002E12E4">
            <w:pPr>
              <w:pStyle w:val="TableParagraph"/>
              <w:ind w:firstLine="57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E3EA6" w:rsidRPr="002E12E4" w:rsidRDefault="002E3EA6" w:rsidP="002E12E4">
            <w:pPr>
              <w:pStyle w:val="TableParagraph"/>
              <w:ind w:firstLine="57"/>
              <w:jc w:val="center"/>
              <w:rPr>
                <w:b/>
                <w:sz w:val="24"/>
                <w:szCs w:val="24"/>
              </w:rPr>
            </w:pPr>
            <w:r w:rsidRPr="002E12E4">
              <w:rPr>
                <w:b/>
                <w:sz w:val="24"/>
                <w:szCs w:val="24"/>
              </w:rPr>
              <w:t>№</w:t>
            </w:r>
            <w:r w:rsidRPr="002E12E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2E12E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950" w:type="dxa"/>
            <w:vMerge w:val="restart"/>
          </w:tcPr>
          <w:p w:rsidR="002E12E4" w:rsidRDefault="002E12E4" w:rsidP="002E12E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E12E4" w:rsidRDefault="002E12E4" w:rsidP="002E12E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E12E4" w:rsidRDefault="002E12E4" w:rsidP="002E12E4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E3EA6" w:rsidRPr="002E12E4" w:rsidRDefault="002E3EA6" w:rsidP="002E12E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2E12E4">
              <w:rPr>
                <w:b/>
                <w:sz w:val="24"/>
                <w:szCs w:val="24"/>
              </w:rPr>
              <w:t>Название</w:t>
            </w:r>
            <w:proofErr w:type="spellEnd"/>
            <w:r w:rsidRPr="002E12E4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E12E4">
              <w:rPr>
                <w:b/>
                <w:sz w:val="24"/>
                <w:szCs w:val="24"/>
              </w:rPr>
              <w:t>разделов</w:t>
            </w:r>
            <w:proofErr w:type="spellEnd"/>
          </w:p>
        </w:tc>
        <w:tc>
          <w:tcPr>
            <w:tcW w:w="2314" w:type="dxa"/>
            <w:gridSpan w:val="3"/>
          </w:tcPr>
          <w:p w:rsidR="002E3EA6" w:rsidRPr="002E12E4" w:rsidRDefault="002E3EA6" w:rsidP="002E12E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2E12E4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2E3EA6" w:rsidRPr="002E12E4" w:rsidRDefault="002E3EA6" w:rsidP="002E12E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2E12E4"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2E3EA6" w:rsidRPr="004F0867" w:rsidTr="002E12E4">
        <w:trPr>
          <w:trHeight w:val="1434"/>
        </w:trPr>
        <w:tc>
          <w:tcPr>
            <w:tcW w:w="1156" w:type="dxa"/>
            <w:vMerge/>
            <w:tcBorders>
              <w:top w:val="nil"/>
            </w:tcBorders>
          </w:tcPr>
          <w:p w:rsidR="002E3EA6" w:rsidRPr="002E12E4" w:rsidRDefault="002E3EA6" w:rsidP="002E1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0" w:type="dxa"/>
            <w:vMerge/>
            <w:tcBorders>
              <w:top w:val="nil"/>
            </w:tcBorders>
          </w:tcPr>
          <w:p w:rsidR="002E3EA6" w:rsidRPr="002E12E4" w:rsidRDefault="002E3EA6" w:rsidP="002E12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1" w:type="dxa"/>
            <w:textDirection w:val="btLr"/>
          </w:tcPr>
          <w:p w:rsidR="002E3EA6" w:rsidRPr="002E12E4" w:rsidRDefault="002E3EA6" w:rsidP="002E12E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2E12E4">
              <w:rPr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826" w:type="dxa"/>
            <w:textDirection w:val="btLr"/>
          </w:tcPr>
          <w:p w:rsidR="002E3EA6" w:rsidRPr="002E12E4" w:rsidRDefault="002E3EA6" w:rsidP="002E12E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2E12E4">
              <w:rPr>
                <w:b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827" w:type="dxa"/>
            <w:textDirection w:val="btLr"/>
          </w:tcPr>
          <w:p w:rsidR="002E3EA6" w:rsidRPr="002E12E4" w:rsidRDefault="002E3EA6" w:rsidP="002E12E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2E12E4">
              <w:rPr>
                <w:b/>
                <w:sz w:val="24"/>
                <w:szCs w:val="24"/>
              </w:rPr>
              <w:t>Практика</w:t>
            </w:r>
            <w:proofErr w:type="spellEnd"/>
          </w:p>
        </w:tc>
      </w:tr>
      <w:tr w:rsidR="002E3EA6" w:rsidRPr="004F0867" w:rsidTr="002E12E4">
        <w:trPr>
          <w:trHeight w:val="781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Вводное занятие</w:t>
            </w:r>
            <w:r w:rsidR="00CA71A1">
              <w:rPr>
                <w:sz w:val="24"/>
                <w:szCs w:val="24"/>
                <w:lang w:val="ru-RU"/>
              </w:rPr>
              <w:t>. Правила безопасности при выполнении лабораторных и практических работ. Правила поведения в кабинете биологии.</w:t>
            </w:r>
          </w:p>
        </w:tc>
        <w:tc>
          <w:tcPr>
            <w:tcW w:w="661" w:type="dxa"/>
            <w:tcBorders>
              <w:bottom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0.5</w:t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0.5</w:t>
            </w:r>
          </w:p>
        </w:tc>
      </w:tr>
      <w:tr w:rsidR="002E3EA6" w:rsidRPr="004F0867" w:rsidTr="002E12E4">
        <w:trPr>
          <w:trHeight w:val="473"/>
        </w:trPr>
        <w:tc>
          <w:tcPr>
            <w:tcW w:w="1156" w:type="dxa"/>
          </w:tcPr>
          <w:p w:rsidR="002E3EA6" w:rsidRPr="00CA71A1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Цитология как наука</w:t>
            </w:r>
          </w:p>
        </w:tc>
        <w:tc>
          <w:tcPr>
            <w:tcW w:w="661" w:type="dxa"/>
            <w:tcBorders>
              <w:top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2</w:t>
            </w:r>
          </w:p>
        </w:tc>
      </w:tr>
      <w:tr w:rsidR="002E3EA6" w:rsidRPr="004F0867" w:rsidTr="002E12E4">
        <w:trPr>
          <w:trHeight w:val="870"/>
        </w:trPr>
        <w:tc>
          <w:tcPr>
            <w:tcW w:w="1156" w:type="dxa"/>
          </w:tcPr>
          <w:p w:rsidR="002E3EA6" w:rsidRPr="00CA71A1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Строение и химический состав</w:t>
            </w:r>
            <w:r w:rsidRPr="004F086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клетки. Обеспечение клеток энергией</w:t>
            </w:r>
          </w:p>
        </w:tc>
        <w:tc>
          <w:tcPr>
            <w:tcW w:w="661" w:type="dxa"/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26" w:type="dxa"/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27" w:type="dxa"/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3</w:t>
            </w:r>
          </w:p>
        </w:tc>
      </w:tr>
      <w:tr w:rsidR="002E3EA6" w:rsidRPr="004F0867" w:rsidTr="002E12E4">
        <w:trPr>
          <w:trHeight w:val="1195"/>
        </w:trPr>
        <w:tc>
          <w:tcPr>
            <w:tcW w:w="1156" w:type="dxa"/>
          </w:tcPr>
          <w:p w:rsidR="002E3EA6" w:rsidRPr="00CA71A1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Методы</w:t>
            </w:r>
            <w:r w:rsidRPr="004F086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цитологического и</w:t>
            </w:r>
            <w:r w:rsidR="00B71A66">
              <w:rPr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B71A66">
              <w:rPr>
                <w:spacing w:val="-67"/>
                <w:sz w:val="24"/>
                <w:szCs w:val="24"/>
                <w:lang w:val="ru-RU"/>
              </w:rPr>
              <w:t xml:space="preserve">       </w:t>
            </w:r>
            <w:r w:rsidRPr="004F0867">
              <w:rPr>
                <w:sz w:val="24"/>
                <w:szCs w:val="24"/>
                <w:lang w:val="ru-RU"/>
              </w:rPr>
              <w:t>гистологического</w:t>
            </w:r>
          </w:p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анализа. Микроскопия</w:t>
            </w:r>
          </w:p>
        </w:tc>
        <w:tc>
          <w:tcPr>
            <w:tcW w:w="661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2</w:t>
            </w:r>
          </w:p>
        </w:tc>
      </w:tr>
      <w:tr w:rsidR="002E3EA6" w:rsidRPr="004F0867" w:rsidTr="002E12E4">
        <w:trPr>
          <w:trHeight w:val="735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proofErr w:type="spellStart"/>
            <w:r w:rsidRPr="004F0867">
              <w:rPr>
                <w:sz w:val="24"/>
                <w:szCs w:val="24"/>
              </w:rPr>
              <w:t>Изготовление</w:t>
            </w:r>
            <w:proofErr w:type="spellEnd"/>
            <w:r w:rsidRPr="004F0867">
              <w:rPr>
                <w:spacing w:val="-10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и</w:t>
            </w:r>
            <w:r w:rsidRPr="004F086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F0867">
              <w:rPr>
                <w:sz w:val="24"/>
                <w:szCs w:val="24"/>
              </w:rPr>
              <w:t>анализ</w:t>
            </w:r>
            <w:proofErr w:type="spellEnd"/>
            <w:r w:rsidR="00B71A66">
              <w:rPr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F0867">
              <w:rPr>
                <w:sz w:val="24"/>
                <w:szCs w:val="24"/>
              </w:rPr>
              <w:t>микропрепаратов</w:t>
            </w:r>
            <w:proofErr w:type="spellEnd"/>
          </w:p>
        </w:tc>
        <w:tc>
          <w:tcPr>
            <w:tcW w:w="661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4</w:t>
            </w:r>
          </w:p>
        </w:tc>
      </w:tr>
      <w:tr w:rsidR="002E3EA6" w:rsidRPr="004F0867" w:rsidTr="002E12E4">
        <w:trPr>
          <w:trHeight w:val="849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Генетическая информация в</w:t>
            </w:r>
            <w:r w:rsidRPr="004F086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клетке. Закономерности</w:t>
            </w:r>
            <w:r w:rsidRPr="004F086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наследственности</w:t>
            </w:r>
          </w:p>
        </w:tc>
        <w:tc>
          <w:tcPr>
            <w:tcW w:w="661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5</w:t>
            </w:r>
          </w:p>
        </w:tc>
        <w:tc>
          <w:tcPr>
            <w:tcW w:w="826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3</w:t>
            </w:r>
          </w:p>
        </w:tc>
      </w:tr>
      <w:tr w:rsidR="002E3EA6" w:rsidRPr="004F0867" w:rsidTr="002E12E4">
        <w:trPr>
          <w:trHeight w:val="433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Клеточный цикл. Митоз</w:t>
            </w:r>
          </w:p>
        </w:tc>
        <w:tc>
          <w:tcPr>
            <w:tcW w:w="661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26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27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2</w:t>
            </w:r>
          </w:p>
        </w:tc>
      </w:tr>
      <w:tr w:rsidR="002E3EA6" w:rsidRPr="004F0867" w:rsidTr="002E12E4">
        <w:trPr>
          <w:trHeight w:val="515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tabs>
                <w:tab w:val="left" w:pos="16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Мейоз</w:t>
            </w:r>
          </w:p>
        </w:tc>
        <w:tc>
          <w:tcPr>
            <w:tcW w:w="661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26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27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2</w:t>
            </w:r>
          </w:p>
        </w:tc>
      </w:tr>
      <w:tr w:rsidR="002E3EA6" w:rsidRPr="004F0867" w:rsidTr="002E12E4">
        <w:trPr>
          <w:trHeight w:val="713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Патологии деления клеток и</w:t>
            </w:r>
            <w:r w:rsidRPr="004F086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их</w:t>
            </w:r>
            <w:r w:rsidRPr="004F086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последствия.</w:t>
            </w:r>
            <w:r w:rsidRPr="004F086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F0867">
              <w:rPr>
                <w:sz w:val="24"/>
                <w:szCs w:val="24"/>
                <w:lang w:val="ru-RU"/>
              </w:rPr>
              <w:t>Онтогенез</w:t>
            </w:r>
          </w:p>
        </w:tc>
        <w:tc>
          <w:tcPr>
            <w:tcW w:w="661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26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0.5</w:t>
            </w:r>
          </w:p>
        </w:tc>
        <w:tc>
          <w:tcPr>
            <w:tcW w:w="827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0.5</w:t>
            </w:r>
          </w:p>
        </w:tc>
      </w:tr>
      <w:tr w:rsidR="002E3EA6" w:rsidRPr="004F0867" w:rsidTr="002E12E4">
        <w:trPr>
          <w:trHeight w:val="437"/>
        </w:trPr>
        <w:tc>
          <w:tcPr>
            <w:tcW w:w="1156" w:type="dxa"/>
          </w:tcPr>
          <w:p w:rsidR="002E3EA6" w:rsidRPr="004F0867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4F0867" w:rsidRDefault="002E3EA6" w:rsidP="004F0867">
            <w:pPr>
              <w:pStyle w:val="TableParagraph"/>
              <w:spacing w:line="360" w:lineRule="auto"/>
              <w:rPr>
                <w:sz w:val="24"/>
                <w:szCs w:val="24"/>
                <w:lang w:val="ru-RU"/>
              </w:rPr>
            </w:pPr>
            <w:r w:rsidRPr="004F0867">
              <w:rPr>
                <w:sz w:val="24"/>
                <w:szCs w:val="24"/>
                <w:lang w:val="ru-RU"/>
              </w:rPr>
              <w:t>Обобщение</w:t>
            </w:r>
            <w:r w:rsidRPr="00CA71A1">
              <w:rPr>
                <w:sz w:val="24"/>
                <w:szCs w:val="24"/>
                <w:lang w:val="ru-RU"/>
              </w:rPr>
              <w:t xml:space="preserve">. </w:t>
            </w:r>
            <w:r w:rsidRPr="004F0867">
              <w:rPr>
                <w:sz w:val="24"/>
                <w:szCs w:val="24"/>
                <w:lang w:val="ru-RU"/>
              </w:rPr>
              <w:t>Защита проектной работы</w:t>
            </w:r>
            <w:r w:rsidR="009F5AB9">
              <w:rPr>
                <w:sz w:val="24"/>
                <w:szCs w:val="24"/>
                <w:lang w:val="ru-RU"/>
              </w:rPr>
              <w:t>. Игра «</w:t>
            </w:r>
            <w:r w:rsidR="00CA71A1">
              <w:rPr>
                <w:sz w:val="24"/>
                <w:szCs w:val="24"/>
                <w:lang w:val="ru-RU"/>
              </w:rPr>
              <w:t>Удивительный мир клетки»</w:t>
            </w:r>
          </w:p>
        </w:tc>
        <w:tc>
          <w:tcPr>
            <w:tcW w:w="661" w:type="dxa"/>
            <w:tcBorders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26" w:type="dxa"/>
            <w:tcBorders>
              <w:left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827" w:type="dxa"/>
            <w:tcBorders>
              <w:left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pStyle w:val="TableParagraph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CA71A1">
              <w:rPr>
                <w:sz w:val="24"/>
                <w:szCs w:val="24"/>
                <w:lang w:val="ru-RU"/>
              </w:rPr>
              <w:t>2</w:t>
            </w:r>
          </w:p>
        </w:tc>
      </w:tr>
      <w:tr w:rsidR="002E3EA6" w:rsidRPr="004F0867" w:rsidTr="002E12E4">
        <w:trPr>
          <w:trHeight w:val="437"/>
        </w:trPr>
        <w:tc>
          <w:tcPr>
            <w:tcW w:w="1156" w:type="dxa"/>
          </w:tcPr>
          <w:p w:rsidR="002E3EA6" w:rsidRPr="00CA71A1" w:rsidRDefault="002E3EA6" w:rsidP="004F0867">
            <w:pPr>
              <w:pStyle w:val="TableParagraph"/>
              <w:numPr>
                <w:ilvl w:val="0"/>
                <w:numId w:val="36"/>
              </w:num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50" w:type="dxa"/>
          </w:tcPr>
          <w:p w:rsidR="002E3EA6" w:rsidRPr="00CA71A1" w:rsidRDefault="002E3EA6" w:rsidP="004F08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71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661" w:type="dxa"/>
            <w:tcBorders>
              <w:bottom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71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8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71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8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E3EA6" w:rsidRPr="00CA71A1" w:rsidRDefault="002E3EA6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71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</w:tr>
    </w:tbl>
    <w:p w:rsidR="00865DE5" w:rsidRPr="004F0867" w:rsidRDefault="00865DE5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C2467" w:rsidRPr="004F0867" w:rsidRDefault="009C2467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C4F15" w:rsidRPr="004F0867" w:rsidRDefault="00790FC3" w:rsidP="004F08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3.Содержание программы «Биология клетки»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Раздел 1. Вводное занятие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Теория. Введение в программу «Биология клетки». Формы и методы деятельности. План работы на учебный год. Инструктаж по технике безопасности.</w:t>
      </w:r>
      <w:r w:rsidR="009F5A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Правила поведения в кабинете биологии.</w:t>
      </w:r>
    </w:p>
    <w:p w:rsidR="004937D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Первичная диагностика. Тестирование.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2. Цитология как наука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Теория. Предмет и задачи, история развития, связь с другими науками, прикладное значение цитологии. Клеточная теория. Уровни организации живой материи.</w:t>
      </w:r>
    </w:p>
    <w:p w:rsidR="004937D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Выполнение заданий на определение и сопоставление уровней организации живой материи.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3. Строение и химический состав клетки. Обеспечение клеток энергией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Теория. Типы клеточной организации. Химический состав и ультраструктурная организация клетки. Биологические мембраны. Транспорт веществ через цитоплазматическую мембрану клеток (пассивный и активный транспорт,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экзоцитоз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эндоцитоз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Функции плазмалеммы. Особенности строения оболочек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прокариотических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эукариотических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клеток. Цитоплазма и ее структурные элементы.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Вакуолярная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система. Митохондрии и пластиды, история их открытия. Ядро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интерфазной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клетки. Аппарат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Гольджи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Строение и функции лизосом. Эндоплазматическая сеть (ЭПС). Рибосомы.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Полирибосомы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Клеточный центр. Органоиды движения. Клеточные включения.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Обмен веществ и энергии. Пластический и энергетический обмен. Фотосинтез, его механизм. Световая и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темновая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фазы фотосинтеза. Фотосинтез и урожай сельскохозяйственных культур. Космическая роль зеленых растений. Хемосинтез. Гликолиз, его механизм и значение.</w:t>
      </w:r>
    </w:p>
    <w:p w:rsidR="00A16E69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Практика. Морфологическое разнообразие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эукариотических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клеток. Лабораторная работа № 1 «Обнаружение белков, углеводов и липидов в биологических объектах». Лабораторная работа № 2 «Рассматривание пластид растительных клеток под микроскопом». Лабораторная работа № 3 «Многообразие растительных клеток на примере клеток эпидермиса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Setcreasea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purpurea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Лабораторная работа № 4 «Общий план строения животной клетки на уровне световой микроскопии». Выполнение заданий на сравнение строения различных клеток. Решение задач.</w:t>
      </w:r>
    </w:p>
    <w:p w:rsidR="004937D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4. Методы цитологического и гистологического анализа.</w:t>
      </w:r>
      <w:r w:rsidR="004937D4" w:rsidRPr="00CB2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Микроскопия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Теория. Характеристика методов цитологического и гистологического анализов. Методика изготовления и исследования микропрепаратов. Группы клеток. Ткани живых организмов. Гистология. Характеристика тканей растительного и животного организма. Ткани организма человека. Микроскопия. Устройство светового микроскопа.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Выполнение заданий на определение увеличения микроскопа, сравнение методов цитологического и гистологического анализа. Практикум по цитологии и гистологии. Решение задач с использованием атласа по цитологии, гистологии и эмбриологии.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Раздел 5. </w:t>
      </w: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Изготовление и анализ микропрепаратов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Теория. Микроскопическая техника. Принципы и этапы изготовления микропрепаратов. Измерение микроскопических объектов. Микрофотосъемка. Цитохимия. Цитохимические методы. Специфические методы окрашивания.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Практика. Изготовление и анализ препаратов, окрашенных разными цитохимическими методами. Выполнение заданий на измерение объектов на микрофотографиях. Изготовление микропрепаратов и работа с ними с использованием светового микроскопа. Решение задач с использованием атласа по цитологии, гистологии и эмбриологии.</w:t>
      </w:r>
    </w:p>
    <w:p w:rsidR="004937D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6. Генетическая информация в клетке. Закономерности</w:t>
      </w:r>
      <w:r w:rsidR="004937D4" w:rsidRPr="00CB29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наследственности.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Теория. Ядро клетки. Уровни организации хромосом. Кариотип. Методы хромосомного анализа. Генетическая информация. Репликация ДНК. Транскрипция. Генетический код. Биосинтез белков. Современные представления о гене. Моногибридное скрещивание.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Дигибридное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скрещивание. Сцепленное наследование. Сцепленное с полом наследование. Неаллельное взаимодействие генов.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Практика. Выполнение заданий на составление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идиограммы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кариограммы. Решение задач на различные виды скрещивания,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кодоминирование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эпистаз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комплементарное взаимодействие, полимерию.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7. Клеточный цикл. Митоз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Теория. Периоды клеточного цикла. Митотическое деление клетки. Амитоз и его значение. Митоз – цитологическая основа бесполого размножения. Структурные изменения и физиологические особенности органоидов клетки во время митотического деления. Биологическое значение митоза.</w:t>
      </w:r>
    </w:p>
    <w:p w:rsidR="00C0267D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Выполнение заданий на определение фаз митоза и митотической активности клеток на м</w:t>
      </w:r>
      <w:r w:rsidR="00C0267D"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икрофотографиях. Решение задач.</w:t>
      </w:r>
    </w:p>
    <w:p w:rsidR="00C0267D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8. Мейоз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Теория. </w:t>
      </w:r>
      <w:proofErr w:type="spellStart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Мейотическое</w:t>
      </w:r>
      <w:proofErr w:type="spellEnd"/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деление клетки. Первое деление мейоза, его фазы и характеристика. Уменьшение числа хромосом как результат первого деления. Второе деление мейоза, фазы, их характеристика. Гаметогенез у человека. </w:t>
      </w:r>
      <w:r w:rsidR="008D514D"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Споро генез</w:t>
      </w: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гаметогенез у растений.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Мейоз – цитологическая основа полового размножения. Биологическое значение мейоза.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Выполнение заданий на определение фаз мейоза на микрофотографиях, сравнительный анализ митоза и мейоза. Решение задач с использованием атласа по цитологии, гистологии и эмбриологии.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Раздел 9. Патологии деления клеток и их последствия. Онтогенез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Теория. Патологии митоза и мейоза. Полиплоидия и анеуплоидия. Индивидуальное развитие организмов. Оплодотворение и развитие зародыша у животных. Этапы эмбрионального развития животных. Взаимодействие частей развивающегося зародыша. Биогенетический закон и его современная интерпретация. Постэмбриональное развитие. Вредное влияние алкоголя, никотина, наркотических веществ, загрязнения окружающей среды на развитие зародышей животных и человека. Общая характеристика и особенности размножения </w:t>
      </w: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вирусов, бактерий, водорослей, мохообразных, папоротникообразных, грибов и лишайников. Смена фаз в жизненном цикле.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Составление схемы нарушений мейоза (I и II делений). Решение задач с использованием атласа по цитологии, гистологии и эмбриологии.</w:t>
      </w:r>
    </w:p>
    <w:p w:rsidR="00DB3464" w:rsidRPr="00CB295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B29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10. Обобщение. Защита проектной работы</w:t>
      </w:r>
    </w:p>
    <w:p w:rsidR="00DB3464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Практика. Итоговое тестирование по основным разделам Программы.</w:t>
      </w:r>
    </w:p>
    <w:p w:rsidR="00F62F0C" w:rsidRPr="004F0867" w:rsidRDefault="00DB3464" w:rsidP="004F086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Презентация и защита учебных проектов обучающихся, подготовленных в ходе реализации Программы.</w:t>
      </w:r>
    </w:p>
    <w:p w:rsidR="004F0867" w:rsidRDefault="004F0867" w:rsidP="004F08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2F0C" w:rsidRPr="004F0867" w:rsidRDefault="00F62F0C" w:rsidP="004F08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4.1. Методическое обеспечение</w:t>
      </w:r>
    </w:p>
    <w:p w:rsidR="00C0267D" w:rsidRPr="004F0867" w:rsidRDefault="00CB2957" w:rsidP="00CB2957">
      <w:pPr>
        <w:tabs>
          <w:tab w:val="left" w:pos="54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F62F0C" w:rsidRPr="004F086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программу внесены разнообразные формы занятий: Для реализации поставленных целей и задач программы используются такие формы и методы обучения, которые обеспечат воспитание экологически ответственного поведения и отношения ребёнка, а также развития творческих качеств личности: лекции, беседы, наблюдения, практические работы, опыты, эксперименты, лабораторные работы, праздники, участие в экологических акциях.</w:t>
      </w:r>
    </w:p>
    <w:p w:rsidR="00F62F0C" w:rsidRPr="004F0867" w:rsidRDefault="00F62F0C" w:rsidP="004F0867">
      <w:pPr>
        <w:tabs>
          <w:tab w:val="left" w:pos="540"/>
        </w:tabs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>Формы</w:t>
      </w:r>
      <w:r w:rsidRPr="004F08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4F08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b/>
          <w:sz w:val="24"/>
          <w:szCs w:val="24"/>
        </w:rPr>
        <w:t>деятельности:</w:t>
      </w:r>
    </w:p>
    <w:p w:rsidR="00F62F0C" w:rsidRPr="004F0867" w:rsidRDefault="00F62F0C" w:rsidP="004F0867">
      <w:pPr>
        <w:pStyle w:val="a3"/>
        <w:widowControl w:val="0"/>
        <w:numPr>
          <w:ilvl w:val="0"/>
          <w:numId w:val="37"/>
        </w:numPr>
        <w:tabs>
          <w:tab w:val="left" w:pos="1559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лекции,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практические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задания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применению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полученных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знаний;</w:t>
      </w:r>
    </w:p>
    <w:p w:rsidR="00F62F0C" w:rsidRPr="004F0867" w:rsidRDefault="00F62F0C" w:rsidP="004F0867">
      <w:pPr>
        <w:pStyle w:val="a3"/>
        <w:widowControl w:val="0"/>
        <w:numPr>
          <w:ilvl w:val="0"/>
          <w:numId w:val="37"/>
        </w:numPr>
        <w:tabs>
          <w:tab w:val="left" w:pos="1559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дистанционное</w:t>
      </w:r>
      <w:r w:rsidRPr="004F086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обучение</w:t>
      </w:r>
      <w:r w:rsidRPr="004F086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основе</w:t>
      </w:r>
      <w:r w:rsidRPr="004F086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компьютерных</w:t>
      </w:r>
      <w:r w:rsidRPr="004F0867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информационных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технологий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(задания, тесты и т.д.);</w:t>
      </w:r>
    </w:p>
    <w:p w:rsidR="00F62F0C" w:rsidRPr="004F0867" w:rsidRDefault="00F62F0C" w:rsidP="004F0867">
      <w:pPr>
        <w:pStyle w:val="a3"/>
        <w:widowControl w:val="0"/>
        <w:numPr>
          <w:ilvl w:val="0"/>
          <w:numId w:val="37"/>
        </w:numPr>
        <w:tabs>
          <w:tab w:val="left" w:pos="1559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индивидуальные</w:t>
      </w:r>
      <w:r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консультации обучающихся;</w:t>
      </w:r>
    </w:p>
    <w:p w:rsidR="002E3EA6" w:rsidRPr="004F0867" w:rsidRDefault="00F62F0C" w:rsidP="004F0867">
      <w:pPr>
        <w:pStyle w:val="a3"/>
        <w:widowControl w:val="0"/>
        <w:numPr>
          <w:ilvl w:val="0"/>
          <w:numId w:val="37"/>
        </w:numPr>
        <w:tabs>
          <w:tab w:val="left" w:pos="1559"/>
          <w:tab w:val="left" w:pos="3423"/>
          <w:tab w:val="left" w:pos="4521"/>
          <w:tab w:val="left" w:pos="7131"/>
          <w:tab w:val="left" w:pos="862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практические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работы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исследовательского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характера,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>требующие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работы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информацией.</w:t>
      </w:r>
    </w:p>
    <w:p w:rsidR="002E3EA6" w:rsidRPr="004F0867" w:rsidRDefault="002E3EA6" w:rsidP="004F0867">
      <w:pPr>
        <w:pStyle w:val="a4"/>
        <w:spacing w:line="360" w:lineRule="auto"/>
        <w:ind w:left="0" w:firstLine="708"/>
        <w:jc w:val="both"/>
        <w:rPr>
          <w:sz w:val="24"/>
          <w:szCs w:val="24"/>
        </w:rPr>
      </w:pPr>
      <w:r w:rsidRPr="004F0867">
        <w:rPr>
          <w:sz w:val="24"/>
          <w:szCs w:val="24"/>
        </w:rPr>
        <w:t>Дети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осваивают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следующие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типы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деятельности: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исследовательский,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творческий,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практический,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а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также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познавательный,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информационно-коммуникативный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и</w:t>
      </w:r>
      <w:r w:rsidRPr="004F0867">
        <w:rPr>
          <w:spacing w:val="-3"/>
          <w:sz w:val="24"/>
          <w:szCs w:val="24"/>
        </w:rPr>
        <w:t xml:space="preserve"> </w:t>
      </w:r>
      <w:r w:rsidRPr="004F0867">
        <w:rPr>
          <w:sz w:val="24"/>
          <w:szCs w:val="24"/>
        </w:rPr>
        <w:t>рефлексивный.</w:t>
      </w:r>
    </w:p>
    <w:p w:rsidR="002E3EA6" w:rsidRPr="004F0867" w:rsidRDefault="002E3EA6" w:rsidP="004F0867">
      <w:pPr>
        <w:pStyle w:val="a4"/>
        <w:spacing w:line="360" w:lineRule="auto"/>
        <w:ind w:left="0" w:firstLine="708"/>
        <w:jc w:val="both"/>
        <w:rPr>
          <w:sz w:val="24"/>
          <w:szCs w:val="24"/>
        </w:rPr>
      </w:pPr>
      <w:r w:rsidRPr="004F0867">
        <w:rPr>
          <w:sz w:val="24"/>
          <w:szCs w:val="24"/>
        </w:rPr>
        <w:t>В</w:t>
      </w:r>
      <w:r w:rsidRPr="004F0867">
        <w:rPr>
          <w:spacing w:val="-5"/>
          <w:sz w:val="24"/>
          <w:szCs w:val="24"/>
        </w:rPr>
        <w:t xml:space="preserve"> </w:t>
      </w:r>
      <w:r w:rsidRPr="004F0867">
        <w:rPr>
          <w:sz w:val="24"/>
          <w:szCs w:val="24"/>
        </w:rPr>
        <w:t>ходе</w:t>
      </w:r>
      <w:r w:rsidRPr="004F0867">
        <w:rPr>
          <w:spacing w:val="-8"/>
          <w:sz w:val="24"/>
          <w:szCs w:val="24"/>
        </w:rPr>
        <w:t xml:space="preserve"> </w:t>
      </w:r>
      <w:r w:rsidRPr="004F0867">
        <w:rPr>
          <w:sz w:val="24"/>
          <w:szCs w:val="24"/>
        </w:rPr>
        <w:t>обучения</w:t>
      </w:r>
      <w:r w:rsidRPr="004F0867">
        <w:rPr>
          <w:spacing w:val="-4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применяются</w:t>
      </w:r>
      <w:r w:rsidRPr="004F0867">
        <w:rPr>
          <w:spacing w:val="-5"/>
          <w:sz w:val="24"/>
          <w:szCs w:val="24"/>
        </w:rPr>
        <w:t xml:space="preserve"> </w:t>
      </w:r>
      <w:r w:rsidRPr="004F0867">
        <w:rPr>
          <w:sz w:val="24"/>
          <w:szCs w:val="24"/>
        </w:rPr>
        <w:t>следующие</w:t>
      </w:r>
      <w:r w:rsidRPr="004F0867">
        <w:rPr>
          <w:spacing w:val="-3"/>
          <w:sz w:val="24"/>
          <w:szCs w:val="24"/>
        </w:rPr>
        <w:t xml:space="preserve"> </w:t>
      </w:r>
      <w:r w:rsidRPr="004F0867">
        <w:rPr>
          <w:sz w:val="24"/>
          <w:szCs w:val="24"/>
        </w:rPr>
        <w:t>формы</w:t>
      </w:r>
      <w:r w:rsidRPr="004F0867">
        <w:rPr>
          <w:spacing w:val="-6"/>
          <w:sz w:val="24"/>
          <w:szCs w:val="24"/>
        </w:rPr>
        <w:t xml:space="preserve"> </w:t>
      </w:r>
      <w:r w:rsidRPr="004F0867">
        <w:rPr>
          <w:sz w:val="24"/>
          <w:szCs w:val="24"/>
        </w:rPr>
        <w:t>обучения:</w:t>
      </w:r>
      <w:r w:rsidRPr="004F0867">
        <w:rPr>
          <w:spacing w:val="-67"/>
          <w:sz w:val="24"/>
          <w:szCs w:val="24"/>
        </w:rPr>
        <w:t xml:space="preserve"> </w:t>
      </w:r>
      <w:r w:rsidRPr="004F0867">
        <w:rPr>
          <w:sz w:val="24"/>
          <w:szCs w:val="24"/>
        </w:rPr>
        <w:t>индивидуально-дистанционная (когда материал доступен для самостоятельного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обучения),</w:t>
      </w:r>
      <w:r w:rsidRPr="004F0867">
        <w:rPr>
          <w:spacing w:val="-2"/>
          <w:sz w:val="24"/>
          <w:szCs w:val="24"/>
        </w:rPr>
        <w:t xml:space="preserve"> </w:t>
      </w:r>
      <w:r w:rsidRPr="004F0867">
        <w:rPr>
          <w:sz w:val="24"/>
          <w:szCs w:val="24"/>
        </w:rPr>
        <w:t>фронтальная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(выполнение</w:t>
      </w:r>
      <w:r w:rsidRPr="004F0867">
        <w:rPr>
          <w:spacing w:val="-4"/>
          <w:sz w:val="24"/>
          <w:szCs w:val="24"/>
        </w:rPr>
        <w:t xml:space="preserve"> </w:t>
      </w:r>
      <w:r w:rsidRPr="004F0867">
        <w:rPr>
          <w:sz w:val="24"/>
          <w:szCs w:val="24"/>
        </w:rPr>
        <w:t>общих задач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всеми</w:t>
      </w:r>
      <w:r w:rsidRPr="004F0867">
        <w:rPr>
          <w:spacing w:val="2"/>
          <w:sz w:val="24"/>
          <w:szCs w:val="24"/>
        </w:rPr>
        <w:t xml:space="preserve"> </w:t>
      </w:r>
      <w:r w:rsidRPr="004F0867">
        <w:rPr>
          <w:sz w:val="24"/>
          <w:szCs w:val="24"/>
        </w:rPr>
        <w:t>обучающимися).</w:t>
      </w:r>
    </w:p>
    <w:p w:rsidR="002E3EA6" w:rsidRPr="004F0867" w:rsidRDefault="002E3EA6" w:rsidP="004F0867">
      <w:pPr>
        <w:pStyle w:val="a4"/>
        <w:spacing w:line="360" w:lineRule="auto"/>
        <w:ind w:left="0"/>
        <w:jc w:val="both"/>
        <w:rPr>
          <w:sz w:val="24"/>
          <w:szCs w:val="24"/>
        </w:rPr>
      </w:pPr>
      <w:r w:rsidRPr="004F0867">
        <w:rPr>
          <w:sz w:val="24"/>
          <w:szCs w:val="24"/>
        </w:rPr>
        <w:t>В</w:t>
      </w:r>
      <w:r w:rsidRPr="004F0867">
        <w:rPr>
          <w:spacing w:val="-3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процессе</w:t>
      </w:r>
      <w:r w:rsidRPr="004F0867">
        <w:rPr>
          <w:spacing w:val="-6"/>
          <w:sz w:val="24"/>
          <w:szCs w:val="24"/>
        </w:rPr>
        <w:t xml:space="preserve"> </w:t>
      </w:r>
      <w:r w:rsidRPr="004F0867">
        <w:rPr>
          <w:sz w:val="24"/>
          <w:szCs w:val="24"/>
        </w:rPr>
        <w:t>реализации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Программы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применяются</w:t>
      </w:r>
      <w:r w:rsidRPr="004F0867">
        <w:rPr>
          <w:spacing w:val="-3"/>
          <w:sz w:val="24"/>
          <w:szCs w:val="24"/>
        </w:rPr>
        <w:t xml:space="preserve"> </w:t>
      </w:r>
      <w:r w:rsidRPr="004F0867">
        <w:rPr>
          <w:sz w:val="24"/>
          <w:szCs w:val="24"/>
        </w:rPr>
        <w:t>следующие</w:t>
      </w:r>
      <w:r w:rsidRPr="004F0867">
        <w:rPr>
          <w:spacing w:val="-3"/>
          <w:sz w:val="24"/>
          <w:szCs w:val="24"/>
        </w:rPr>
        <w:t xml:space="preserve"> </w:t>
      </w:r>
      <w:r w:rsidRPr="004F0867">
        <w:rPr>
          <w:sz w:val="24"/>
          <w:szCs w:val="24"/>
        </w:rPr>
        <w:t>методы: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38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источнику</w:t>
      </w:r>
      <w:r w:rsidRPr="004F08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знаний:</w:t>
      </w:r>
      <w:r w:rsidRPr="004F086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A71A1">
        <w:rPr>
          <w:rFonts w:ascii="Times New Roman" w:hAnsi="Times New Roman" w:cs="Times New Roman"/>
          <w:sz w:val="24"/>
          <w:szCs w:val="24"/>
        </w:rPr>
        <w:t>словесные</w:t>
      </w:r>
      <w:r w:rsidRPr="004F0867">
        <w:rPr>
          <w:rFonts w:ascii="Times New Roman" w:hAnsi="Times New Roman" w:cs="Times New Roman"/>
          <w:sz w:val="24"/>
          <w:szCs w:val="24"/>
        </w:rPr>
        <w:t>,</w:t>
      </w:r>
      <w:r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наглядные,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практические;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38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степени</w:t>
      </w:r>
      <w:r w:rsidRPr="004F086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взаимодействия</w:t>
      </w:r>
      <w:r w:rsidRPr="004F086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педагога</w:t>
      </w:r>
      <w:r w:rsidRPr="004F086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обучающихся:</w:t>
      </w:r>
      <w:r w:rsidRPr="004F086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рассказ,</w:t>
      </w:r>
      <w:r w:rsidRPr="004F086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беседа,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самостоятельная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работа;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38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дидактическим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задачам: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подготовка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восприятию,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объяснение,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закрепление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материала;</w:t>
      </w:r>
    </w:p>
    <w:p w:rsidR="002E3EA6" w:rsidRPr="004F0867" w:rsidRDefault="002E3EA6" w:rsidP="004F0867">
      <w:pPr>
        <w:pStyle w:val="a3"/>
        <w:widowControl w:val="0"/>
        <w:numPr>
          <w:ilvl w:val="0"/>
          <w:numId w:val="38"/>
        </w:numPr>
        <w:tabs>
          <w:tab w:val="left" w:pos="1559"/>
          <w:tab w:val="left" w:pos="1560"/>
          <w:tab w:val="left" w:pos="2228"/>
          <w:tab w:val="left" w:pos="3791"/>
          <w:tab w:val="left" w:pos="6058"/>
          <w:tab w:val="left" w:pos="8115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E3EA6" w:rsidRPr="004F0867" w:rsidSect="00DD1CA2">
          <w:pgSz w:w="11920" w:h="16850"/>
          <w:pgMar w:top="960" w:right="1133" w:bottom="1100" w:left="1040" w:header="0" w:footer="914" w:gutter="0"/>
          <w:cols w:space="720"/>
        </w:sectPr>
      </w:pP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характеру</w:t>
      </w:r>
      <w:r w:rsid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познавательной</w:t>
      </w:r>
      <w:r w:rsidRPr="004F0867">
        <w:rPr>
          <w:rFonts w:ascii="Times New Roman" w:hAnsi="Times New Roman" w:cs="Times New Roman"/>
          <w:sz w:val="24"/>
          <w:szCs w:val="24"/>
        </w:rPr>
        <w:tab/>
        <w:t>деятельности: объяснительно-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иллюстративный,</w:t>
      </w:r>
      <w:r w:rsidRPr="004F08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репродуктивный, частично-поисковый,</w:t>
      </w:r>
      <w:r w:rsidRPr="004F08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E21D5" w:rsidRPr="004F0867">
        <w:rPr>
          <w:rFonts w:ascii="Times New Roman" w:hAnsi="Times New Roman" w:cs="Times New Roman"/>
          <w:sz w:val="24"/>
          <w:szCs w:val="24"/>
        </w:rPr>
        <w:t>исследовательски</w:t>
      </w:r>
    </w:p>
    <w:p w:rsidR="00B4302D" w:rsidRPr="004F0867" w:rsidRDefault="00B4302D" w:rsidP="00CB295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</w:t>
      </w:r>
      <w:r w:rsidRPr="004F08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.2. Материально-техническое обеспечение</w:t>
      </w:r>
    </w:p>
    <w:p w:rsidR="00B4302D" w:rsidRPr="004F0867" w:rsidRDefault="00B4302D" w:rsidP="00CB2957">
      <w:pPr>
        <w:numPr>
          <w:ilvl w:val="0"/>
          <w:numId w:val="8"/>
        </w:numPr>
        <w:spacing w:after="0" w:line="36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color w:val="000000" w:themeColor="text1"/>
          <w:sz w:val="24"/>
          <w:szCs w:val="24"/>
        </w:rPr>
        <w:t>Инструкции по технике безопасности при работе с инструментами.  Правила поведения в природе.</w:t>
      </w:r>
    </w:p>
    <w:p w:rsidR="00B4302D" w:rsidRPr="004F0867" w:rsidRDefault="00B4302D" w:rsidP="009F5AB9">
      <w:pPr>
        <w:widowControl w:val="0"/>
        <w:tabs>
          <w:tab w:val="left" w:pos="1512"/>
        </w:tabs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Материалы беседы по изучаемым темам.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 xml:space="preserve"> Фильмы,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презентации,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F5AB9">
        <w:rPr>
          <w:rFonts w:ascii="Times New Roman" w:eastAsia="Times New Roman" w:hAnsi="Times New Roman" w:cs="Times New Roman"/>
          <w:sz w:val="24"/>
          <w:szCs w:val="24"/>
        </w:rPr>
        <w:t>микрофотографии.</w:t>
      </w:r>
    </w:p>
    <w:p w:rsidR="00B4302D" w:rsidRPr="004F0867" w:rsidRDefault="00B4302D" w:rsidP="00CB2957">
      <w:pPr>
        <w:numPr>
          <w:ilvl w:val="0"/>
          <w:numId w:val="8"/>
        </w:numPr>
        <w:spacing w:after="0" w:line="36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средства обучения</w:t>
      </w:r>
    </w:p>
    <w:p w:rsidR="00B4302D" w:rsidRPr="004F0867" w:rsidRDefault="00B4302D" w:rsidP="00CB2957">
      <w:pPr>
        <w:spacing w:after="0" w:line="360" w:lineRule="auto"/>
        <w:ind w:left="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color w:val="000000" w:themeColor="text1"/>
          <w:sz w:val="24"/>
          <w:szCs w:val="24"/>
        </w:rPr>
        <w:t>Доска (меловая, маркерная), персональный компьютер, мультимедийный проектор.</w:t>
      </w:r>
    </w:p>
    <w:p w:rsidR="00B4302D" w:rsidRPr="004F0867" w:rsidRDefault="00B4302D" w:rsidP="00CB2957">
      <w:pPr>
        <w:pStyle w:val="a3"/>
        <w:numPr>
          <w:ilvl w:val="0"/>
          <w:numId w:val="8"/>
        </w:numPr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лабораторное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оборудование образовательного центра естественно – научного направления «Точка Роста»;</w:t>
      </w:r>
    </w:p>
    <w:p w:rsidR="00B4302D" w:rsidRPr="004F0867" w:rsidRDefault="00B4302D" w:rsidP="004F0867">
      <w:pPr>
        <w:pStyle w:val="a3"/>
        <w:widowControl w:val="0"/>
        <w:numPr>
          <w:ilvl w:val="0"/>
          <w:numId w:val="39"/>
        </w:numPr>
        <w:tabs>
          <w:tab w:val="left" w:pos="1511"/>
          <w:tab w:val="left" w:pos="151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микроскопы;</w:t>
      </w:r>
    </w:p>
    <w:p w:rsidR="00B4302D" w:rsidRPr="004F0867" w:rsidRDefault="00B4302D" w:rsidP="004F0867">
      <w:pPr>
        <w:pStyle w:val="a3"/>
        <w:widowControl w:val="0"/>
        <w:numPr>
          <w:ilvl w:val="0"/>
          <w:numId w:val="39"/>
        </w:numPr>
        <w:tabs>
          <w:tab w:val="left" w:pos="1511"/>
          <w:tab w:val="left" w:pos="151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наборы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микропрепаратов,</w:t>
      </w:r>
      <w:r w:rsidRPr="004F0867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наборы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микропрепаратов;</w:t>
      </w:r>
    </w:p>
    <w:p w:rsidR="004F0867" w:rsidRDefault="004F0867" w:rsidP="004F0867">
      <w:pPr>
        <w:tabs>
          <w:tab w:val="left" w:pos="34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5844" w:rsidRPr="004F0867" w:rsidRDefault="005D5844" w:rsidP="004F0867">
      <w:pPr>
        <w:tabs>
          <w:tab w:val="left" w:pos="34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08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Формы аттестации и оценочные материалы</w:t>
      </w:r>
    </w:p>
    <w:p w:rsidR="005D5844" w:rsidRPr="00CB2957" w:rsidRDefault="005D5844" w:rsidP="004F0867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B295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Оценка эффективности работы</w:t>
      </w:r>
    </w:p>
    <w:p w:rsidR="005D5844" w:rsidRPr="00CB2957" w:rsidRDefault="005D5844" w:rsidP="004F0867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CB2957">
        <w:rPr>
          <w:rFonts w:ascii="Times New Roman" w:hAnsi="Times New Roman" w:cs="Times New Roman"/>
          <w:b/>
          <w:sz w:val="24"/>
          <w:szCs w:val="24"/>
        </w:rPr>
        <w:t>Этапы</w:t>
      </w:r>
      <w:r w:rsidRPr="00CB295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педагогического</w:t>
      </w:r>
      <w:r w:rsidRPr="00CB295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контроля:</w:t>
      </w:r>
    </w:p>
    <w:p w:rsidR="005D5844" w:rsidRPr="004F0867" w:rsidRDefault="005D5844" w:rsidP="004F0867">
      <w:pPr>
        <w:pStyle w:val="a3"/>
        <w:widowControl w:val="0"/>
        <w:numPr>
          <w:ilvl w:val="0"/>
          <w:numId w:val="40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входящий;</w:t>
      </w:r>
    </w:p>
    <w:p w:rsidR="005D5844" w:rsidRPr="004F0867" w:rsidRDefault="005D5844" w:rsidP="004F0867">
      <w:pPr>
        <w:pStyle w:val="a3"/>
        <w:widowControl w:val="0"/>
        <w:numPr>
          <w:ilvl w:val="0"/>
          <w:numId w:val="40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промежуточный,</w:t>
      </w:r>
      <w:r w:rsidRPr="004F08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проводится</w:t>
      </w:r>
      <w:r w:rsidRPr="004F086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</w:t>
      </w:r>
      <w:r w:rsidRPr="004F086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ходе</w:t>
      </w:r>
      <w:r w:rsidRPr="004F08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учебного</w:t>
      </w:r>
      <w:r w:rsidRPr="004F08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занятия</w:t>
      </w:r>
      <w:r w:rsidRPr="004F08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закрепляющий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знания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данной теме;</w:t>
      </w:r>
    </w:p>
    <w:p w:rsidR="005D5844" w:rsidRPr="004F0867" w:rsidRDefault="005D5844" w:rsidP="004F0867">
      <w:pPr>
        <w:pStyle w:val="a3"/>
        <w:widowControl w:val="0"/>
        <w:numPr>
          <w:ilvl w:val="0"/>
          <w:numId w:val="40"/>
        </w:numPr>
        <w:tabs>
          <w:tab w:val="left" w:pos="1559"/>
          <w:tab w:val="left" w:pos="1560"/>
          <w:tab w:val="left" w:pos="3134"/>
          <w:tab w:val="left" w:pos="4874"/>
          <w:tab w:val="left" w:pos="5920"/>
          <w:tab w:val="left" w:pos="7688"/>
          <w:tab w:val="left" w:pos="858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итоговый, проводится</w:t>
      </w:r>
      <w:r w:rsid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после</w:t>
      </w:r>
      <w:r w:rsid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завершения</w:t>
      </w:r>
      <w:r w:rsid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всей</w:t>
      </w:r>
      <w:r w:rsidR="004F0867">
        <w:rPr>
          <w:rFonts w:ascii="Times New Roman" w:hAnsi="Times New Roman" w:cs="Times New Roman"/>
          <w:sz w:val="24"/>
          <w:szCs w:val="24"/>
        </w:rPr>
        <w:t xml:space="preserve"> п</w:t>
      </w:r>
      <w:r w:rsidRPr="004F0867">
        <w:rPr>
          <w:rFonts w:ascii="Times New Roman" w:hAnsi="Times New Roman" w:cs="Times New Roman"/>
          <w:sz w:val="24"/>
          <w:szCs w:val="24"/>
        </w:rPr>
        <w:t>рограммы</w:t>
      </w:r>
    </w:p>
    <w:p w:rsidR="005D5844" w:rsidRPr="004F0867" w:rsidRDefault="005D5844" w:rsidP="004F0867">
      <w:pPr>
        <w:pStyle w:val="a3"/>
        <w:widowControl w:val="0"/>
        <w:tabs>
          <w:tab w:val="left" w:pos="1559"/>
          <w:tab w:val="left" w:pos="1560"/>
          <w:tab w:val="left" w:pos="3134"/>
          <w:tab w:val="left" w:pos="4874"/>
          <w:tab w:val="left" w:pos="5920"/>
          <w:tab w:val="left" w:pos="7688"/>
          <w:tab w:val="left" w:pos="8584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5D5844" w:rsidRPr="00CB2957" w:rsidRDefault="005D5844" w:rsidP="004F0867">
      <w:pPr>
        <w:pStyle w:val="a3"/>
        <w:widowControl w:val="0"/>
        <w:tabs>
          <w:tab w:val="left" w:pos="1559"/>
          <w:tab w:val="left" w:pos="1560"/>
          <w:tab w:val="left" w:pos="3134"/>
          <w:tab w:val="left" w:pos="4874"/>
          <w:tab w:val="left" w:pos="5920"/>
          <w:tab w:val="left" w:pos="7688"/>
          <w:tab w:val="left" w:pos="8584"/>
        </w:tabs>
        <w:autoSpaceDE w:val="0"/>
        <w:autoSpaceDN w:val="0"/>
        <w:spacing w:after="0" w:line="36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B2957">
        <w:rPr>
          <w:rFonts w:ascii="Times New Roman" w:hAnsi="Times New Roman" w:cs="Times New Roman"/>
          <w:b/>
          <w:sz w:val="24"/>
          <w:szCs w:val="24"/>
        </w:rPr>
        <w:t>Формы</w:t>
      </w:r>
      <w:r w:rsidRPr="00CB295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CB295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аттестации:</w:t>
      </w:r>
    </w:p>
    <w:p w:rsidR="005D5844" w:rsidRPr="004F0867" w:rsidRDefault="005D5844" w:rsidP="004F0867">
      <w:pPr>
        <w:pStyle w:val="a3"/>
        <w:widowControl w:val="0"/>
        <w:numPr>
          <w:ilvl w:val="0"/>
          <w:numId w:val="41"/>
        </w:numPr>
        <w:tabs>
          <w:tab w:val="left" w:pos="1792"/>
          <w:tab w:val="left" w:pos="1793"/>
          <w:tab w:val="left" w:pos="3520"/>
          <w:tab w:val="left" w:pos="5436"/>
          <w:tab w:val="left" w:pos="6664"/>
          <w:tab w:val="left" w:pos="8386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выполнение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практических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заданий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="002E3EA6" w:rsidRPr="004F0867">
        <w:rPr>
          <w:rFonts w:ascii="Times New Roman" w:hAnsi="Times New Roman" w:cs="Times New Roman"/>
          <w:sz w:val="24"/>
          <w:szCs w:val="24"/>
        </w:rPr>
        <w:t xml:space="preserve"> (практикум, 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>лабораторная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работа);</w:t>
      </w:r>
    </w:p>
    <w:p w:rsidR="005D5844" w:rsidRPr="004F0867" w:rsidRDefault="005D5844" w:rsidP="004F0867">
      <w:pPr>
        <w:pStyle w:val="a3"/>
        <w:widowControl w:val="0"/>
        <w:numPr>
          <w:ilvl w:val="0"/>
          <w:numId w:val="41"/>
        </w:numPr>
        <w:tabs>
          <w:tab w:val="left" w:pos="1792"/>
          <w:tab w:val="left" w:pos="17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5D5844" w:rsidRPr="004F0867" w:rsidRDefault="005D5844" w:rsidP="004F0867">
      <w:pPr>
        <w:pStyle w:val="a3"/>
        <w:widowControl w:val="0"/>
        <w:numPr>
          <w:ilvl w:val="0"/>
          <w:numId w:val="41"/>
        </w:numPr>
        <w:tabs>
          <w:tab w:val="left" w:pos="1792"/>
          <w:tab w:val="left" w:pos="17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зачётная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работа;</w:t>
      </w:r>
    </w:p>
    <w:p w:rsidR="005D5844" w:rsidRPr="004F0867" w:rsidRDefault="00CA71A1" w:rsidP="004F0867">
      <w:pPr>
        <w:pStyle w:val="a3"/>
        <w:widowControl w:val="0"/>
        <w:numPr>
          <w:ilvl w:val="0"/>
          <w:numId w:val="41"/>
        </w:numPr>
        <w:tabs>
          <w:tab w:val="left" w:pos="1792"/>
          <w:tab w:val="left" w:pos="17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игра «Удивительный мир клетки», </w:t>
      </w:r>
      <w:r w:rsidR="005D5844" w:rsidRPr="004F0867">
        <w:rPr>
          <w:rFonts w:ascii="Times New Roman" w:hAnsi="Times New Roman" w:cs="Times New Roman"/>
          <w:sz w:val="24"/>
          <w:szCs w:val="24"/>
        </w:rPr>
        <w:t>выполнение</w:t>
      </w:r>
      <w:r w:rsidR="005D5844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D5844" w:rsidRPr="004F0867">
        <w:rPr>
          <w:rFonts w:ascii="Times New Roman" w:hAnsi="Times New Roman" w:cs="Times New Roman"/>
          <w:sz w:val="24"/>
          <w:szCs w:val="24"/>
        </w:rPr>
        <w:t>и</w:t>
      </w:r>
      <w:r w:rsidR="005D5844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D5844" w:rsidRPr="004F0867">
        <w:rPr>
          <w:rFonts w:ascii="Times New Roman" w:hAnsi="Times New Roman" w:cs="Times New Roman"/>
          <w:sz w:val="24"/>
          <w:szCs w:val="24"/>
        </w:rPr>
        <w:t>защита</w:t>
      </w:r>
      <w:r w:rsidR="005D5844"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D5844" w:rsidRPr="004F0867">
        <w:rPr>
          <w:rFonts w:ascii="Times New Roman" w:hAnsi="Times New Roman" w:cs="Times New Roman"/>
          <w:sz w:val="24"/>
          <w:szCs w:val="24"/>
        </w:rPr>
        <w:t>проектных</w:t>
      </w:r>
      <w:r w:rsidR="005D5844"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D5844" w:rsidRPr="004F0867">
        <w:rPr>
          <w:rFonts w:ascii="Times New Roman" w:hAnsi="Times New Roman" w:cs="Times New Roman"/>
          <w:sz w:val="24"/>
          <w:szCs w:val="24"/>
        </w:rPr>
        <w:t>работ</w:t>
      </w:r>
      <w:r w:rsidR="005D5844"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D5844" w:rsidRPr="004F0867">
        <w:rPr>
          <w:rFonts w:ascii="Times New Roman" w:hAnsi="Times New Roman" w:cs="Times New Roman"/>
          <w:sz w:val="24"/>
          <w:szCs w:val="24"/>
        </w:rPr>
        <w:t>(Приложение</w:t>
      </w:r>
      <w:r w:rsidR="005D5844" w:rsidRPr="004F08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16E69" w:rsidRPr="004F0867">
        <w:rPr>
          <w:rFonts w:ascii="Times New Roman" w:hAnsi="Times New Roman" w:cs="Times New Roman"/>
          <w:sz w:val="24"/>
          <w:szCs w:val="24"/>
        </w:rPr>
        <w:t>2</w:t>
      </w:r>
      <w:r w:rsidR="005D5844" w:rsidRPr="004F0867">
        <w:rPr>
          <w:rFonts w:ascii="Times New Roman" w:hAnsi="Times New Roman" w:cs="Times New Roman"/>
          <w:sz w:val="24"/>
          <w:szCs w:val="24"/>
        </w:rPr>
        <w:t>).</w:t>
      </w:r>
    </w:p>
    <w:p w:rsidR="005D5844" w:rsidRPr="004F0867" w:rsidRDefault="005D5844" w:rsidP="004F0867">
      <w:pPr>
        <w:widowControl w:val="0"/>
        <w:tabs>
          <w:tab w:val="left" w:pos="1792"/>
          <w:tab w:val="left" w:pos="1793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5844" w:rsidRPr="00CB2957" w:rsidRDefault="005D5844" w:rsidP="00CB2957">
      <w:pPr>
        <w:widowControl w:val="0"/>
        <w:tabs>
          <w:tab w:val="left" w:pos="1792"/>
          <w:tab w:val="left" w:pos="1793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2957">
        <w:rPr>
          <w:rFonts w:ascii="Times New Roman" w:hAnsi="Times New Roman" w:cs="Times New Roman"/>
          <w:b/>
          <w:sz w:val="24"/>
          <w:szCs w:val="24"/>
        </w:rPr>
        <w:t>Форма</w:t>
      </w:r>
      <w:r w:rsidRPr="00CB295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подведения</w:t>
      </w:r>
      <w:r w:rsidRPr="00CB295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итогов</w:t>
      </w:r>
      <w:r w:rsidRPr="00CB295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B2957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CB295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B2957" w:rsidRPr="00CB2957">
        <w:rPr>
          <w:rFonts w:ascii="Times New Roman" w:hAnsi="Times New Roman" w:cs="Times New Roman"/>
          <w:b/>
          <w:sz w:val="24"/>
          <w:szCs w:val="24"/>
        </w:rPr>
        <w:t>п</w:t>
      </w:r>
      <w:r w:rsidRPr="00CB2957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5D5844" w:rsidRPr="004F0867" w:rsidRDefault="005D5844" w:rsidP="004F0867">
      <w:pPr>
        <w:pStyle w:val="a4"/>
        <w:spacing w:line="360" w:lineRule="auto"/>
        <w:ind w:left="0" w:firstLine="708"/>
        <w:jc w:val="both"/>
        <w:rPr>
          <w:sz w:val="24"/>
          <w:szCs w:val="24"/>
        </w:rPr>
      </w:pPr>
      <w:r w:rsidRPr="004F0867">
        <w:rPr>
          <w:sz w:val="24"/>
          <w:szCs w:val="24"/>
        </w:rPr>
        <w:t>Рейтинг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обучающихся,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отражающий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результативность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освоения</w:t>
      </w:r>
      <w:r w:rsidRPr="004F0867">
        <w:rPr>
          <w:spacing w:val="-67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Программы,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на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основании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баллов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за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выполнение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заданий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по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каждой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теме</w:t>
      </w:r>
      <w:r w:rsidRPr="004F0867">
        <w:rPr>
          <w:spacing w:val="1"/>
          <w:sz w:val="24"/>
          <w:szCs w:val="24"/>
        </w:rPr>
        <w:t xml:space="preserve"> </w:t>
      </w:r>
      <w:r w:rsidRPr="004F0867">
        <w:rPr>
          <w:sz w:val="24"/>
          <w:szCs w:val="24"/>
        </w:rPr>
        <w:t>(Приложение</w:t>
      </w:r>
      <w:r w:rsidRPr="004F0867">
        <w:rPr>
          <w:spacing w:val="-4"/>
          <w:sz w:val="24"/>
          <w:szCs w:val="24"/>
        </w:rPr>
        <w:t xml:space="preserve"> </w:t>
      </w:r>
      <w:r w:rsidR="00A16E69" w:rsidRPr="004F0867">
        <w:rPr>
          <w:sz w:val="24"/>
          <w:szCs w:val="24"/>
        </w:rPr>
        <w:t>3)</w:t>
      </w:r>
      <w:r w:rsidRPr="004F0867">
        <w:rPr>
          <w:spacing w:val="-2"/>
          <w:sz w:val="24"/>
          <w:szCs w:val="24"/>
        </w:rPr>
        <w:t xml:space="preserve"> </w:t>
      </w:r>
      <w:r w:rsidRPr="004F0867">
        <w:rPr>
          <w:sz w:val="24"/>
          <w:szCs w:val="24"/>
        </w:rPr>
        <w:t>и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итогового тестирования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и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защиты проектных работ.</w:t>
      </w:r>
    </w:p>
    <w:p w:rsidR="005D5844" w:rsidRPr="004F0867" w:rsidRDefault="005D5844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0867" w:rsidRDefault="004F0867" w:rsidP="004F08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4F0867" w:rsidSect="00DD1CA2">
          <w:pgSz w:w="11920" w:h="16850"/>
          <w:pgMar w:top="940" w:right="1133" w:bottom="1100" w:left="1040" w:header="0" w:footer="914" w:gutter="0"/>
          <w:cols w:space="720"/>
        </w:sectPr>
      </w:pPr>
    </w:p>
    <w:p w:rsidR="000B4EC2" w:rsidRPr="004F0867" w:rsidRDefault="000B4EC2" w:rsidP="004F08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lastRenderedPageBreak/>
        <w:t>Игра « УДИВИТЕЛЬНЫЙ   МИР   КЛЕТКИ»</w:t>
      </w:r>
    </w:p>
    <w:p w:rsidR="000B4EC2" w:rsidRPr="004F0867" w:rsidRDefault="00CB2957" w:rsidP="00CB29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  игры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Учитель. Ребята! Сегодня мы  с вами начинаем цикл интеллектуальных игр по курсу «Общая   биология». Эта игра первая в этом году, но вы уже знакомы  с правилами игры, условиями проведения. Запомните, что в игре главное – не победа, а участие, радость от совместного решения заданий. А чтобы победить, надо слушать и слышать друг друга, уважать чужое мнение, иметь хорошие знания по пройденной теме.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b/>
          <w:sz w:val="24"/>
          <w:szCs w:val="24"/>
        </w:rPr>
        <w:t>Конкурс    капитанов    «Верите те ли  вы, что…»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Рибоза, лактоза и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дезоксирибоза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относятся к моносахаридам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 (нет, лактоза – это дисахарид, состоящий из глюкозы и галактозы, относится к олигосахаридам)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Выделяют две группы бактерий –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эубактерии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архебактерии</w:t>
      </w:r>
      <w:proofErr w:type="spellEnd"/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Существуют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фотогетеротрофные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бактерии   </w:t>
      </w:r>
      <w:r w:rsidRPr="004F0867">
        <w:rPr>
          <w:rFonts w:ascii="Times New Roman" w:hAnsi="Times New Roman" w:cs="Times New Roman"/>
          <w:i/>
          <w:sz w:val="24"/>
          <w:szCs w:val="24"/>
        </w:rPr>
        <w:t>(да, они используют световую энергию для синтеза органических соединений из органических веществ)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Архебактерии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не содержат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муреина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в клеточной стенке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, или сине-зеленые водоросли, могут быть не только сине-зелеными, но и фиолетовыми, красными и черными</w:t>
      </w:r>
    </w:p>
    <w:p w:rsidR="000B4EC2" w:rsidRPr="004F0867" w:rsidRDefault="00B71A66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отличие</w:t>
      </w:r>
      <w:r w:rsidR="000B4EC2" w:rsidRPr="004F0867">
        <w:rPr>
          <w:rFonts w:ascii="Times New Roman" w:hAnsi="Times New Roman" w:cs="Times New Roman"/>
          <w:sz w:val="24"/>
          <w:szCs w:val="24"/>
        </w:rPr>
        <w:t xml:space="preserve"> от фотоавтотрофных бактерий выделяют  в окружающую среду кислород   </w:t>
      </w:r>
      <w:r w:rsidR="000B4EC2" w:rsidRPr="004F0867">
        <w:rPr>
          <w:rFonts w:ascii="Times New Roman" w:hAnsi="Times New Roman" w:cs="Times New Roman"/>
          <w:i/>
          <w:sz w:val="24"/>
          <w:szCs w:val="24"/>
        </w:rPr>
        <w:t>(да, а у фотоавтотрофных бактерий фотосинтез протекает без выделения кислорода)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АТФ синтезируется в хлоропластах и митохондриях 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Наш организм способен окислять органические вещества только при наличии достаточного количества кислорода  </w:t>
      </w:r>
      <w:r w:rsidRPr="004F0867">
        <w:rPr>
          <w:rFonts w:ascii="Times New Roman" w:hAnsi="Times New Roman" w:cs="Times New Roman"/>
          <w:i/>
          <w:sz w:val="24"/>
          <w:szCs w:val="24"/>
        </w:rPr>
        <w:t>(нет, существует и анаэробное дыхание)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 процессе эволюции первыми возникли РНК, а потом и ДНК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да, они могут выполнять более разнообразные функции)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Образовавшаяся на ДНК м-РНК сразу же поступает в цитоплазму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(нет, при созревании из нее вырезаются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интроны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 xml:space="preserve"> – участки,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некодирующие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 xml:space="preserve"> аминокислоты, а оставшиеся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экзоны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 xml:space="preserve"> склеиваются)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м-РНК – структура неустойчивая и этот ее недостаток важен для клетки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(да, после считывания информации не накапливается в клетке и быстро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гидролизируется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 xml:space="preserve"> ферментами)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Существуют организмы, способные синтезировать органические вещества за счет окисления неорганических  </w:t>
      </w:r>
      <w:r w:rsidRPr="004F0867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хемосинтезирующие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 xml:space="preserve"> бактерии)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Длина ДНК  в одной хромосоме мухи дрозофилы – </w:t>
      </w:r>
      <w:smartTag w:uri="urn:schemas-microsoft-com:office:smarttags" w:element="metricconverter">
        <w:smartTagPr>
          <w:attr w:name="ProductID" w:val="4 см"/>
        </w:smartTagPr>
        <w:r w:rsidRPr="004F0867">
          <w:rPr>
            <w:rFonts w:ascii="Times New Roman" w:hAnsi="Times New Roman" w:cs="Times New Roman"/>
            <w:sz w:val="24"/>
            <w:szCs w:val="24"/>
          </w:rPr>
          <w:t>4 см</w:t>
        </w:r>
      </w:smartTag>
      <w:r w:rsidRPr="004F0867">
        <w:rPr>
          <w:rFonts w:ascii="Times New Roman" w:hAnsi="Times New Roman" w:cs="Times New Roman"/>
          <w:sz w:val="24"/>
          <w:szCs w:val="24"/>
        </w:rPr>
        <w:t>, в 10 раз больше тела мухи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lastRenderedPageBreak/>
        <w:t xml:space="preserve">Основным источником энергии в организме служат жиры, так как при их окислении выделяется больше энергии, чем при окислении белков и углеводов </w:t>
      </w:r>
      <w:r w:rsidRPr="004F0867">
        <w:rPr>
          <w:rFonts w:ascii="Times New Roman" w:hAnsi="Times New Roman" w:cs="Times New Roman"/>
          <w:i/>
          <w:sz w:val="24"/>
          <w:szCs w:val="24"/>
        </w:rPr>
        <w:t>( нет, основным источником энергии являются углеводы)</w:t>
      </w:r>
    </w:p>
    <w:p w:rsidR="000B4EC2" w:rsidRPr="004F0867" w:rsidRDefault="000B4EC2" w:rsidP="00CB2957">
      <w:pPr>
        <w:numPr>
          <w:ilvl w:val="0"/>
          <w:numId w:val="2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Одна молекула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уреазы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за 1 минуту способна расщепить до 30 тысяч молекул мочевины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да, без фермента для этого потребовалось бы около 3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млн.лет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 xml:space="preserve"> Конкурс   «Подсказка»   по теме «Химический состав клетки»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1. Эти вещества могут быть в клетке в запасе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2. У растений они одни, а у грибов и животных другие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3. В зависимости от количества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мономерных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звеньев меняются их свойства 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(углеводы)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1. Это важное для организма вещество относится к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стеролам</w:t>
      </w:r>
      <w:proofErr w:type="spellEnd"/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2. Это не гормоны, а вещество, которое «засоряет» наши кровеносные сосуды, поэтому 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рекламируются продукты с малым содержанием этого вещества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3. Но он необходим нашему организму для образования мембран  клеток, а его избытки 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сгорают при активном образе жизни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(холестерин)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1. Вступая в реакцию с исходным веществом, они его изменяют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2. Но сами при этом не изменяются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3. Поэтому ничтожно малое их количество может изменить большую массу исходного 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вещества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(ферменты)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1. Они похожи на самое важное вещество нашего организма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2. Некоторые из них  обладают кроме широко известных функций и ферментативной           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активностью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3. Существует 3 вида этих веществ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(РНК)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1. Этот элемент входит в состав костей и зубов.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2. Он также необходим нашему организму для нормального свертывания крови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3. Нарушение обмена этого вещества – одна из причин рахита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(кальций)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 xml:space="preserve"> Конкурс – кроссворд  « Что это за наука»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4F0867">
        <w:rPr>
          <w:rFonts w:ascii="Times New Roman" w:hAnsi="Times New Roman" w:cs="Times New Roman"/>
          <w:sz w:val="24"/>
          <w:szCs w:val="24"/>
        </w:rPr>
        <w:t>Ответив на вопросы кроссворда, вы узнаете название одной из наук, имеющих отношение к клетке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"/>
        <w:gridCol w:w="737"/>
        <w:gridCol w:w="737"/>
        <w:gridCol w:w="737"/>
        <w:gridCol w:w="737"/>
        <w:gridCol w:w="737"/>
        <w:gridCol w:w="738"/>
        <w:gridCol w:w="738"/>
        <w:gridCol w:w="738"/>
        <w:gridCol w:w="738"/>
        <w:gridCol w:w="738"/>
        <w:gridCol w:w="738"/>
        <w:gridCol w:w="738"/>
      </w:tblGrid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99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62"/>
        </w:trPr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EC2" w:rsidRPr="004F0867" w:rsidTr="000B4EC2">
        <w:trPr>
          <w:trHeight w:val="699"/>
        </w:trPr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  <w:hideMark/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C2" w:rsidRPr="004F0867" w:rsidRDefault="000B4EC2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Где хлорофилл, там и  </w:t>
      </w:r>
      <w:r w:rsidRPr="004F0867">
        <w:rPr>
          <w:rFonts w:ascii="Times New Roman" w:hAnsi="Times New Roman" w:cs="Times New Roman"/>
          <w:i/>
          <w:sz w:val="24"/>
          <w:szCs w:val="24"/>
        </w:rPr>
        <w:t>( граны)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Они образуют органоид, имеющий отношение к делению клетки  </w:t>
      </w:r>
      <w:r w:rsidRPr="004F0867">
        <w:rPr>
          <w:rFonts w:ascii="Times New Roman" w:hAnsi="Times New Roman" w:cs="Times New Roman"/>
          <w:i/>
          <w:sz w:val="24"/>
          <w:szCs w:val="24"/>
        </w:rPr>
        <w:t>( центриоли)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А где энергетические станции клетки, там   и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кристы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Их три вида, разных по цвету  </w:t>
      </w:r>
      <w:r w:rsidRPr="004F0867">
        <w:rPr>
          <w:rFonts w:ascii="Times New Roman" w:hAnsi="Times New Roman" w:cs="Times New Roman"/>
          <w:i/>
          <w:sz w:val="24"/>
          <w:szCs w:val="24"/>
        </w:rPr>
        <w:t>( пластиды)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Это то, что помогает растениям выполнять космическую роль  </w:t>
      </w:r>
      <w:r w:rsidRPr="004F0867">
        <w:rPr>
          <w:rFonts w:ascii="Times New Roman" w:hAnsi="Times New Roman" w:cs="Times New Roman"/>
          <w:i/>
          <w:sz w:val="24"/>
          <w:szCs w:val="24"/>
        </w:rPr>
        <w:t>( хлоропласты)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Его можно найти в печени и в мышцах, есть он и у грибов  </w:t>
      </w:r>
      <w:r w:rsidRPr="004F0867">
        <w:rPr>
          <w:rFonts w:ascii="Times New Roman" w:hAnsi="Times New Roman" w:cs="Times New Roman"/>
          <w:i/>
          <w:sz w:val="24"/>
          <w:szCs w:val="24"/>
        </w:rPr>
        <w:t>( гликоген)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Обнаружен в клетке последним из органоидов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рибосомы)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Всегда рядом с ядром, с именем ученого – комплекс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Гольджи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Осуществляют клеточный иммунитет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лейкоциты)</w:t>
      </w:r>
    </w:p>
    <w:p w:rsidR="000B4EC2" w:rsidRPr="004F0867" w:rsidRDefault="000B4EC2" w:rsidP="004F0867">
      <w:pPr>
        <w:numPr>
          <w:ilvl w:val="0"/>
          <w:numId w:val="29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То одно, то много, у кого как!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ядро)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Ключевое слово - гистология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 xml:space="preserve"> Конкурс  «Дальше, дальше, дальше…..»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Вариант первый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Переписывание информации с ДНК ни и-РНК  называется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транскрипцией)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Разнообразие белков зависит от   </w:t>
      </w:r>
      <w:r w:rsidRPr="004F0867">
        <w:rPr>
          <w:rFonts w:ascii="Times New Roman" w:hAnsi="Times New Roman" w:cs="Times New Roman"/>
          <w:i/>
          <w:sz w:val="24"/>
          <w:szCs w:val="24"/>
        </w:rPr>
        <w:t>( последовательности аминокислот)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темновую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фазу происходит цикл</w:t>
      </w:r>
      <w:r w:rsidRPr="004F0867">
        <w:rPr>
          <w:rFonts w:ascii="Times New Roman" w:hAnsi="Times New Roman" w:cs="Times New Roman"/>
          <w:i/>
          <w:sz w:val="24"/>
          <w:szCs w:val="24"/>
        </w:rPr>
        <w:t>.     Кальвина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Полное окисление, или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</w:t>
      </w:r>
      <w:r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i/>
          <w:sz w:val="24"/>
          <w:szCs w:val="24"/>
        </w:rPr>
        <w:t>дыхание)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Ядерные организмы, или              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эукариоты)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lastRenderedPageBreak/>
        <w:t xml:space="preserve">Граны находятся в                         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хлоропластах)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Рибоза – это дисахарид?               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нет)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На 3 этапе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энергообмена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происходит цикл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Кребса)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Катаболизм - совокупность реакций, обеспечивающих клетку энергией ?   </w:t>
      </w:r>
      <w:r w:rsidRPr="004F0867">
        <w:rPr>
          <w:rFonts w:ascii="Times New Roman" w:hAnsi="Times New Roman" w:cs="Times New Roman"/>
          <w:i/>
          <w:sz w:val="24"/>
          <w:szCs w:val="24"/>
        </w:rPr>
        <w:t>(  да)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Нейтральные жиры состоят из остатков жирных кислот и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глицерина)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– это органоид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двумембранный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нет)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 состав хлорофилла входит атом   железа    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нет, магния)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Ассимиляция, или обмен                                 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пластический)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Пластиды красного цвета – это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хромопласты)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Поглощение жидких веществ -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(пиноцитоз)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 состав клеточной стенки грибов входит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хитин)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Резервный полисахарид грибов -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гликоген)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Плавучесть организмов повышается за счет                       (  </w:t>
      </w:r>
      <w:r w:rsidRPr="004F0867">
        <w:rPr>
          <w:rFonts w:ascii="Times New Roman" w:hAnsi="Times New Roman" w:cs="Times New Roman"/>
          <w:i/>
          <w:sz w:val="24"/>
          <w:szCs w:val="24"/>
        </w:rPr>
        <w:t>жиров)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Стероиды относятся к липидам?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да)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У прокариот есть ЭПС?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нет)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Во вторичной структуре белка связи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водородные)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Вода участвует в реакциях гидролиза?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да)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Биологические катализаторы, или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ферменты)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Самый распространенный углевод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целлюлоза)</w:t>
      </w:r>
    </w:p>
    <w:p w:rsidR="000B4EC2" w:rsidRPr="004F0867" w:rsidRDefault="000B4EC2" w:rsidP="004F0867">
      <w:pPr>
        <w:numPr>
          <w:ilvl w:val="0"/>
          <w:numId w:val="3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Аминокислоты, которые могут образовываться в организме  </w:t>
      </w:r>
      <w:r w:rsidRPr="004F0867">
        <w:rPr>
          <w:rFonts w:ascii="Times New Roman" w:hAnsi="Times New Roman" w:cs="Times New Roman"/>
          <w:i/>
          <w:sz w:val="24"/>
          <w:szCs w:val="24"/>
        </w:rPr>
        <w:t>( заменимые)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Вариант второй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Мономеры ДНК -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нуклеотиды)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Инсулин превращает глюкозу  в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гликоген)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Неполное окисление глюкозы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гликолиз)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Источник внутриклеточной воды у верблюдов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жир)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Синтез белковой цепочки называется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трансляция)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Донором ионов водорода при фотосинтезе является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вода)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Триплет и-РНК – это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кодон)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Белки актин и миозин входят в состав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мышц)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Бесцветные пластиды -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лейкопласты)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Катаболизм, или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диссимиляция)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Резервный полисахарид животных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гликоген)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Выступы митохондрий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кристы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Немембранные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органоиды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рибосомы,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. центр)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У бактерий ДНК линейного строения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нет)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lastRenderedPageBreak/>
        <w:t xml:space="preserve">Органоиды, имеющие собственную ДНК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хлоропласты, митохондрии)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Поглощение клеткой твердых веществ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фагоцитоз)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Нарушение природной структуры белка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денатурация)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Питание эвглены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миксотрофное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Фаза фотосинтеза, при которой АТФ образуется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световая)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Наука о клетке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цитология)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ЭПС с рибосомами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гранулярная, или шероховатая)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Клеточная стенка членистоногих состоит из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хитина)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Уотсон и Крик предложили модель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ДНК)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Наука, изучающая химический состав клетки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биохимия)</w:t>
      </w:r>
    </w:p>
    <w:p w:rsidR="000B4EC2" w:rsidRPr="004F0867" w:rsidRDefault="000B4EC2" w:rsidP="004F0867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Вода – универсальный растворитель благодаря своей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полярности)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Вариант третий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Связи между нуклеотидами РНК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ковалентные)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Наука о тканях                               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гистология)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Аминокислоты, которые поступают в организм только с пищей     </w:t>
      </w:r>
      <w:r w:rsidRPr="004F0867">
        <w:rPr>
          <w:rFonts w:ascii="Times New Roman" w:hAnsi="Times New Roman" w:cs="Times New Roman"/>
          <w:i/>
          <w:sz w:val="24"/>
          <w:szCs w:val="24"/>
        </w:rPr>
        <w:t>(незаменимые)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Расщепление воды под действием света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фотолиз)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Шванн и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Шлейден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создали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клеточную теорию)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РНК, переносящая аминокислоты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транспортная)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Диссимиляция, или обмен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энергетический)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Дрожжи вырабатывают спирт при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брожении)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Вещество, хорошо растворимое в воде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гидрофильное)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 состав гемоглобина входит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железо)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Присоединение аминокислот к т-РНК с использованием фермента и энергии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активирование)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Мезосомы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есть в клетках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бактерий)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Сахароза состоит из остатков глюкозы и фруктозы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да)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Митохондрии относятся к органоидам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двумембранным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Восстановление нарушенной структуры белка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ренатурация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Совокупность реакций, обеспечивающих клетку веществами   </w:t>
      </w:r>
      <w:r w:rsidRPr="004F0867">
        <w:rPr>
          <w:rFonts w:ascii="Times New Roman" w:hAnsi="Times New Roman" w:cs="Times New Roman"/>
          <w:i/>
          <w:sz w:val="24"/>
          <w:szCs w:val="24"/>
        </w:rPr>
        <w:t>( пластический обмен)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Бактерии и сине-зеленые водоросли – это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прокариоты)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Резервный полисахарид растений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крахмал)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Глюкагон превращает гликоген в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глюкозу)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Антикодон – это триплет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т-РНК)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Фаза фотосинтеза, при которой АТФ расходуется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r w:rsidRPr="004F0867">
        <w:rPr>
          <w:rFonts w:ascii="Times New Roman" w:hAnsi="Times New Roman" w:cs="Times New Roman"/>
          <w:i/>
          <w:sz w:val="24"/>
          <w:szCs w:val="24"/>
        </w:rPr>
        <w:t>темновая</w:t>
      </w:r>
      <w:proofErr w:type="spellEnd"/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lastRenderedPageBreak/>
        <w:t xml:space="preserve">Синтез органических соединение за счет энергии окисления неорганических    </w:t>
      </w:r>
      <w:r w:rsidRPr="004F0867">
        <w:rPr>
          <w:rFonts w:ascii="Times New Roman" w:hAnsi="Times New Roman" w:cs="Times New Roman"/>
          <w:i/>
          <w:sz w:val="24"/>
          <w:szCs w:val="24"/>
        </w:rPr>
        <w:t>( хемосинтез)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Связи между азотистыми основаниями в ДНК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водородные)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У прокариот нет рибосом?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>( есть)</w:t>
      </w:r>
    </w:p>
    <w:p w:rsidR="000B4EC2" w:rsidRPr="004F0867" w:rsidRDefault="000B4EC2" w:rsidP="004F0867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ЭПС без рибосом                                                         </w:t>
      </w:r>
      <w:r w:rsidRPr="004F0867">
        <w:rPr>
          <w:rFonts w:ascii="Times New Roman" w:hAnsi="Times New Roman" w:cs="Times New Roman"/>
          <w:i/>
          <w:sz w:val="24"/>
          <w:szCs w:val="24"/>
        </w:rPr>
        <w:t xml:space="preserve">( гладкая, или </w:t>
      </w:r>
      <w:r w:rsidR="008D514D" w:rsidRPr="004F0867">
        <w:rPr>
          <w:rFonts w:ascii="Times New Roman" w:hAnsi="Times New Roman" w:cs="Times New Roman"/>
          <w:i/>
          <w:sz w:val="24"/>
          <w:szCs w:val="24"/>
        </w:rPr>
        <w:t>гранулярная</w:t>
      </w:r>
      <w:r w:rsidRPr="004F0867">
        <w:rPr>
          <w:rFonts w:ascii="Times New Roman" w:hAnsi="Times New Roman" w:cs="Times New Roman"/>
          <w:i/>
          <w:sz w:val="24"/>
          <w:szCs w:val="24"/>
        </w:rPr>
        <w:t>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 xml:space="preserve"> Конкурс   «Био</w:t>
      </w:r>
      <w:r w:rsidR="008D514D">
        <w:rPr>
          <w:rFonts w:ascii="Times New Roman" w:hAnsi="Times New Roman" w:cs="Times New Roman"/>
          <w:b/>
          <w:sz w:val="24"/>
          <w:szCs w:val="24"/>
        </w:rPr>
        <w:t xml:space="preserve">логический </w:t>
      </w:r>
      <w:r w:rsidRPr="004F0867">
        <w:rPr>
          <w:rFonts w:ascii="Times New Roman" w:hAnsi="Times New Roman" w:cs="Times New Roman"/>
          <w:b/>
          <w:sz w:val="24"/>
          <w:szCs w:val="24"/>
        </w:rPr>
        <w:t>аукцион»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ab/>
      </w:r>
      <w:r w:rsidRPr="004F0867">
        <w:rPr>
          <w:rFonts w:ascii="Times New Roman" w:hAnsi="Times New Roman" w:cs="Times New Roman"/>
          <w:sz w:val="24"/>
          <w:szCs w:val="24"/>
        </w:rPr>
        <w:t>Вопрос о принципе, который природа изобрела давно, а человек им теперь пользуется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 биотехнологии, а точнее, в микробиологическом синтезе, используются организмы-</w:t>
      </w:r>
      <w:r w:rsidR="008D514D" w:rsidRPr="004F0867">
        <w:rPr>
          <w:rFonts w:ascii="Times New Roman" w:hAnsi="Times New Roman" w:cs="Times New Roman"/>
          <w:sz w:val="24"/>
          <w:szCs w:val="24"/>
        </w:rPr>
        <w:t>сверх продуценты</w:t>
      </w:r>
      <w:r w:rsidRPr="004F0867">
        <w:rPr>
          <w:rFonts w:ascii="Times New Roman" w:hAnsi="Times New Roman" w:cs="Times New Roman"/>
          <w:sz w:val="24"/>
          <w:szCs w:val="24"/>
        </w:rPr>
        <w:t xml:space="preserve">, которые синтезируют нужные для себя, а тем более, и для человека, вещества. Синтезируют их гораздо больше, чем требуется для самого организма. Обычные организмы, а не </w:t>
      </w:r>
      <w:r w:rsidR="008D514D" w:rsidRPr="004F0867">
        <w:rPr>
          <w:rFonts w:ascii="Times New Roman" w:hAnsi="Times New Roman" w:cs="Times New Roman"/>
          <w:sz w:val="24"/>
          <w:szCs w:val="24"/>
        </w:rPr>
        <w:t>сверх продуценты</w:t>
      </w:r>
      <w:r w:rsidRPr="004F0867">
        <w:rPr>
          <w:rFonts w:ascii="Times New Roman" w:hAnsi="Times New Roman" w:cs="Times New Roman"/>
          <w:sz w:val="24"/>
          <w:szCs w:val="24"/>
        </w:rPr>
        <w:t xml:space="preserve">, синтезируют веществ  ровно столько, сколько им требуется в данный момент. Какой же важный принцип организации жизнедеятельности живых организмов нарушают </w:t>
      </w:r>
      <w:r w:rsidR="008D514D" w:rsidRPr="004F0867">
        <w:rPr>
          <w:rFonts w:ascii="Times New Roman" w:hAnsi="Times New Roman" w:cs="Times New Roman"/>
          <w:sz w:val="24"/>
          <w:szCs w:val="24"/>
        </w:rPr>
        <w:t>сверх продуценты</w:t>
      </w:r>
      <w:r w:rsidRPr="004F0867">
        <w:rPr>
          <w:rFonts w:ascii="Times New Roman" w:hAnsi="Times New Roman" w:cs="Times New Roman"/>
          <w:sz w:val="24"/>
          <w:szCs w:val="24"/>
        </w:rPr>
        <w:t>?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принцип обратной связи)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ab/>
        <w:t>Вопрос о том, что для одних организмов нужно, а для других нет</w:t>
      </w: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Это то, что образуется в нашем организме в митохондриях и цитоплазме. От образующегося этого вещества организм избавляется. А для других организмов это вещество, помогающее Земле и Венере удерживать тепло за счет соответствующего эффекта, необходимый продукт одного из видов питания. Полностью это вещество из организма удалять нельзя, так с его помощью регулируется дыхание. Что же это за всем знакомое вещество?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углекислый газ)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ab/>
        <w:t xml:space="preserve">Вопрос о том, за что английский биохимик  Фредерик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Сенгер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получил вторую Нобелевскую премию</w:t>
      </w: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 1958 году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Сенгер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получил Нобелевскую премию по химии за расшифровку последовательности аминокислот в полипептидных цепях гормона инсулина. На выполнение этой работы ушло несколько лет. Спустя 20 лет совместно с Гилбертом получил вторую Нобелевскую премию за вклад в установлении первичной структуры важного непериодического полимера. За изучение вторичной структуры этого же вещества еще два ученых получили такую же премии. Так за какое вещество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Сенгер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получил вторую Нобелевскую премию?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( </w:t>
      </w:r>
      <w:r w:rsidRPr="004F0867">
        <w:rPr>
          <w:rFonts w:ascii="Times New Roman" w:hAnsi="Times New Roman" w:cs="Times New Roman"/>
          <w:i/>
          <w:sz w:val="24"/>
          <w:szCs w:val="24"/>
        </w:rPr>
        <w:t>за изучение первичной структуры ДНК)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ab/>
        <w:t>Вопрос о веществах, без которых невозможно получить необходимые для человека продукты</w:t>
      </w: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lastRenderedPageBreak/>
        <w:t>Эти вещества люди стали применять для своих нужд намного раньше, нежели появились первые представления о том, что это такое. О выделении этих веществ не было речи. Чтобы получить алкоголь или поднять тесто, использовали дрожжи, для створаживания молока – кусочки сычуга, одного из отделов желудка жвачных животных. В дело шли природные хранилища этих веществ. Каких?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белков-ферментов)</w:t>
      </w: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ab/>
        <w:t>Вопрос о металле, имеющем отношение к дыханию</w:t>
      </w: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В крови позвоночных кислород транспортируют атомы железа в составе белка гемоглобина. А в состав крови кальмаров, осьминогов, омаров, лангустов входит другой белок – </w:t>
      </w:r>
      <w:r w:rsidR="008D514D" w:rsidRPr="004F0867">
        <w:rPr>
          <w:rFonts w:ascii="Times New Roman" w:hAnsi="Times New Roman" w:cs="Times New Roman"/>
          <w:sz w:val="24"/>
          <w:szCs w:val="24"/>
        </w:rPr>
        <w:t>гемо цианин</w:t>
      </w:r>
      <w:r w:rsidRPr="004F0867">
        <w:rPr>
          <w:rFonts w:ascii="Times New Roman" w:hAnsi="Times New Roman" w:cs="Times New Roman"/>
          <w:sz w:val="24"/>
          <w:szCs w:val="24"/>
        </w:rPr>
        <w:t>. Открыт он был в 60-ых годах 19 века, когда биологи заметили, что  кровь головоногих моллюсков при прохождении через жабры окрашивается в голубой цвет из-за кислорода, а когда она отдает его – становится бесцветной. Какой же металл имеет отношение к переносу кислорода у головоногих моллюсков?</w:t>
      </w:r>
    </w:p>
    <w:p w:rsidR="000B4EC2" w:rsidRPr="004F0867" w:rsidRDefault="000B4EC2" w:rsidP="004F086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635E5" w:rsidRPr="004F0867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итогов.</w:t>
      </w:r>
      <w:r w:rsidRPr="004F08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</w:t>
      </w:r>
      <w:r w:rsidRPr="004F0867">
        <w:rPr>
          <w:rFonts w:ascii="Times New Roman" w:hAnsi="Times New Roman" w:cs="Times New Roman"/>
          <w:i/>
          <w:sz w:val="24"/>
          <w:szCs w:val="24"/>
        </w:rPr>
        <w:t>медь)</w:t>
      </w:r>
    </w:p>
    <w:p w:rsidR="000B4EC2" w:rsidRPr="004F0867" w:rsidRDefault="000B4EC2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tab/>
      </w:r>
      <w:r w:rsidRPr="004F0867">
        <w:rPr>
          <w:rFonts w:ascii="Times New Roman" w:hAnsi="Times New Roman" w:cs="Times New Roman"/>
          <w:sz w:val="24"/>
          <w:szCs w:val="24"/>
        </w:rPr>
        <w:t>После завершения игры команде-победительнице вручается переходящий приз – «Мудрая тетушка Сова», все ученики из этой команды при условии их активного участия в игре получают отметку «пять». Дополнительные оценки получают капитаны команд и лучшие игроки из каждой команды.</w:t>
      </w:r>
    </w:p>
    <w:p w:rsidR="00CB2957" w:rsidRDefault="00CB2957" w:rsidP="004F08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CB2957" w:rsidSect="00CB2957">
          <w:pgSz w:w="11920" w:h="16850"/>
          <w:pgMar w:top="709" w:right="1133" w:bottom="1100" w:left="1040" w:header="0" w:footer="914" w:gutter="0"/>
          <w:cols w:space="720"/>
        </w:sectPr>
      </w:pPr>
    </w:p>
    <w:p w:rsidR="00F635E5" w:rsidRPr="004F0867" w:rsidRDefault="00F635E5" w:rsidP="004F08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lastRenderedPageBreak/>
        <w:t>Критерии показатели образовательных результатов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635E5" w:rsidRPr="004F0867" w:rsidTr="00F635E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F635E5" w:rsidRPr="004F0867" w:rsidTr="00F635E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Познавательная активность на занятии.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Высокий уровень – ребенок самостоятельно выполняет задания педагога, проявляет инициативу.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Средний уровень – пассивно воспринимает информацию, нуждается в дополнительной мотивации к работе.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Низкий уровень – отсутствует интерес к предлагаемой деятельности. Негативно воспринимает информацию, не желает включаться в работу, нуждается в постоянном контроле и помощи педагога.</w:t>
            </w:r>
          </w:p>
        </w:tc>
      </w:tr>
      <w:tr w:rsidR="00F635E5" w:rsidRPr="004F0867" w:rsidTr="00F635E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знания.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Высокий уровень – освоил 2\3 объема знаний по предмету, осознанно употребляет в речи специальные термины.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Средний уровень – объем усвоенных знаний составляет более ½, частично употребляет специальные термины в речи.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Низкий уровень – объем усвоенных знаний менее ½, специально терминологией не владеет.</w:t>
            </w:r>
          </w:p>
        </w:tc>
      </w:tr>
      <w:tr w:rsidR="00F635E5" w:rsidRPr="004F0867" w:rsidTr="00F635E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Высокий уровень – овладел практически всеми умениями и навыками, предусмотренными программой за конкретный период, работает с материалами самостоятельно, не испытывая особых трудностей.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Средний уровень – у воспитанника развито чувство восприятия формы и величины, задания педагога выполняет в основном самостоятельно, но иногда требуется помощь педагога.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Низкий уровень – выполняет задания только с помощью педагога.</w:t>
            </w:r>
          </w:p>
        </w:tc>
      </w:tr>
      <w:tr w:rsidR="00F635E5" w:rsidRPr="004F0867" w:rsidTr="00F635E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творческих навыков, </w:t>
            </w:r>
            <w:r w:rsidRPr="004F08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воображения, фантазии.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Высокий уровень – выполняет задания </w:t>
            </w:r>
            <w:r w:rsidRPr="004F08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самостоятельно, креативно.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Средний уровень – проявляет творческое воображение с помощью педагога, самостоятельно выполняет задания по образцу.</w:t>
            </w:r>
          </w:p>
          <w:p w:rsidR="00F635E5" w:rsidRPr="004F0867" w:rsidRDefault="00F635E5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Низкий уровень – проявление творческого воображения практически не заметно, способен выполнить лишь простейшие практические задания по образцу с помощью педагога.</w:t>
            </w:r>
          </w:p>
        </w:tc>
      </w:tr>
    </w:tbl>
    <w:p w:rsidR="00CF09AC" w:rsidRPr="004F0867" w:rsidRDefault="00CF09AC" w:rsidP="000611C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73E2" w:rsidRPr="004F0867" w:rsidRDefault="006373E2" w:rsidP="004F08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373E2" w:rsidRPr="004F0867" w:rsidSect="000611CE">
          <w:pgSz w:w="11920" w:h="16850"/>
          <w:pgMar w:top="426" w:right="1133" w:bottom="1100" w:left="1040" w:header="0" w:footer="914" w:gutter="0"/>
          <w:cols w:space="720"/>
        </w:sectPr>
      </w:pPr>
    </w:p>
    <w:p w:rsidR="00CF09AC" w:rsidRPr="004F0867" w:rsidRDefault="00CF09AC" w:rsidP="004F08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ОБРАЗОВАТЕЛЬНЫХ РЕЗУЛЬТАТОВ </w:t>
      </w:r>
    </w:p>
    <w:tbl>
      <w:tblPr>
        <w:tblW w:w="1520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1277"/>
        <w:gridCol w:w="992"/>
        <w:gridCol w:w="1418"/>
        <w:gridCol w:w="992"/>
        <w:gridCol w:w="1559"/>
        <w:gridCol w:w="992"/>
        <w:gridCol w:w="993"/>
        <w:gridCol w:w="850"/>
        <w:gridCol w:w="851"/>
        <w:gridCol w:w="1134"/>
        <w:gridCol w:w="992"/>
        <w:gridCol w:w="992"/>
      </w:tblGrid>
      <w:tr w:rsidR="00CF09AC" w:rsidRPr="004F0867" w:rsidTr="006373E2">
        <w:trPr>
          <w:jc w:val="center"/>
        </w:trPr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  <w:p w:rsidR="00CF09AC" w:rsidRPr="004F0867" w:rsidRDefault="00CF09AC" w:rsidP="004F0867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:rsidR="00CB2957" w:rsidRDefault="00CB2957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9AC" w:rsidRPr="004F0867">
              <w:rPr>
                <w:rFonts w:ascii="Times New Roman" w:hAnsi="Times New Roman" w:cs="Times New Roman"/>
                <w:sz w:val="24"/>
                <w:szCs w:val="24"/>
              </w:rPr>
              <w:t>бучаю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spellEnd"/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C" w:rsidRPr="004F0867" w:rsidRDefault="00CF09AC" w:rsidP="004F08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C" w:rsidRPr="004F0867" w:rsidRDefault="00CF09AC" w:rsidP="004F08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C" w:rsidRPr="004F0867" w:rsidRDefault="00CF09AC" w:rsidP="004F086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AC" w:rsidRPr="004F0867" w:rsidRDefault="00CF09AC" w:rsidP="004F0867">
            <w:pPr>
              <w:spacing w:after="0" w:line="360" w:lineRule="auto"/>
              <w:ind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CF09AC" w:rsidRPr="004F0867" w:rsidTr="00372538">
        <w:trPr>
          <w:cantSplit/>
          <w:trHeight w:val="5799"/>
          <w:jc w:val="center"/>
        </w:trPr>
        <w:tc>
          <w:tcPr>
            <w:tcW w:w="2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Познакомиться с основами исследовательской и экспериментальной деятельности, этапами и методами организации экспериментов и наблюдений, характерными для естественных наук;</w:t>
            </w:r>
          </w:p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F09AC" w:rsidRPr="004F0867" w:rsidRDefault="00CF09AC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="00F66C7A" w:rsidRPr="004F0867">
              <w:rPr>
                <w:rFonts w:ascii="Times New Roman" w:hAnsi="Times New Roman" w:cs="Times New Roman"/>
                <w:sz w:val="24"/>
                <w:szCs w:val="24"/>
              </w:rPr>
              <w:t>вичные представления об основных этапах развития цитологии, химическом составе клеток и их строении.</w:t>
            </w:r>
            <w:r w:rsidR="002303AF"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 Знать правила безопасности работы в лаборатории.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09AC" w:rsidRPr="004F0867" w:rsidRDefault="00CF09AC" w:rsidP="004F086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eastAsia="Calibri" w:hAnsi="Times New Roman" w:cs="Times New Roman"/>
                <w:sz w:val="24"/>
                <w:szCs w:val="24"/>
              </w:rPr>
              <w:t>видет</w:t>
            </w:r>
            <w:r w:rsidR="00F66C7A" w:rsidRPr="004F0867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4F0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проблему, искать и находить пути ее </w:t>
            </w:r>
          </w:p>
          <w:p w:rsidR="00CF09AC" w:rsidRPr="004F0867" w:rsidRDefault="00CF09AC" w:rsidP="004F086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решения, вырабатывать гипотезы и </w:t>
            </w:r>
            <w:proofErr w:type="spellStart"/>
            <w:r w:rsidRPr="004F0867">
              <w:rPr>
                <w:rFonts w:ascii="Times New Roman" w:eastAsia="Calibri" w:hAnsi="Times New Roman" w:cs="Times New Roman"/>
                <w:sz w:val="24"/>
                <w:szCs w:val="24"/>
              </w:rPr>
              <w:t>др</w:t>
            </w:r>
            <w:proofErr w:type="spellEnd"/>
            <w:r w:rsidRPr="004F086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F09AC" w:rsidRPr="004F0867" w:rsidRDefault="00CF09AC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F09AC" w:rsidRPr="004F0867" w:rsidRDefault="00F66C7A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основные понятия </w:t>
            </w:r>
            <w:r w:rsidR="00CF09AC" w:rsidRPr="004F08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9AC" w:rsidRPr="004F0867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F09AC" w:rsidRPr="004F0867" w:rsidRDefault="00CF09AC" w:rsidP="004F08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правильно подготовиться к работе:</w:t>
            </w:r>
          </w:p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 подбор материалов, инструментов и приспособлений,  организация рабочего места.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F09AC" w:rsidRPr="004F0867" w:rsidRDefault="00F66C7A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09AC" w:rsidRPr="004F0867">
              <w:rPr>
                <w:rFonts w:ascii="Times New Roman" w:hAnsi="Times New Roman" w:cs="Times New Roman"/>
                <w:sz w:val="24"/>
                <w:szCs w:val="24"/>
              </w:rPr>
              <w:t>ледовать</w:t>
            </w: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9AC" w:rsidRPr="004F0867">
              <w:rPr>
                <w:rFonts w:ascii="Times New Roman" w:hAnsi="Times New Roman" w:cs="Times New Roman"/>
                <w:sz w:val="24"/>
                <w:szCs w:val="24"/>
              </w:rPr>
              <w:t>устным</w:t>
            </w: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09AC" w:rsidRPr="004F0867">
              <w:rPr>
                <w:rFonts w:ascii="Times New Roman" w:hAnsi="Times New Roman" w:cs="Times New Roman"/>
                <w:sz w:val="24"/>
                <w:szCs w:val="24"/>
              </w:rPr>
              <w:t>инструкциям</w:t>
            </w: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, выполнять лабораторные и практические работы.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работать самостоятельно</w:t>
            </w:r>
            <w:r w:rsidR="00B00D4E" w:rsidRPr="004F0867">
              <w:rPr>
                <w:rFonts w:ascii="Times New Roman" w:hAnsi="Times New Roman" w:cs="Times New Roman"/>
                <w:sz w:val="24"/>
                <w:szCs w:val="24"/>
              </w:rPr>
              <w:t>, реша</w:t>
            </w:r>
            <w:r w:rsidR="002303AF" w:rsidRPr="004F0867">
              <w:rPr>
                <w:rFonts w:ascii="Times New Roman" w:hAnsi="Times New Roman" w:cs="Times New Roman"/>
                <w:sz w:val="24"/>
                <w:szCs w:val="24"/>
              </w:rPr>
              <w:t>ть типовые задания по цитологии, выполнять практические и лабораторные работы.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выдвигать гипотезы, предположения;</w:t>
            </w:r>
          </w:p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-планировать и реализовывать экспериментальные действия;</w:t>
            </w:r>
          </w:p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09AC" w:rsidRPr="004F0867" w:rsidRDefault="00B00D4E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работать с микроскопом, лабораторными приборами и лабораторной посудой.</w:t>
            </w:r>
          </w:p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sz w:val="24"/>
                <w:szCs w:val="24"/>
              </w:rPr>
              <w:t>уважать окружающих, соблюдая дисциплину на  занятии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9AC" w:rsidRPr="004F0867" w:rsidTr="006373E2">
        <w:trPr>
          <w:cantSplit/>
          <w:trHeight w:val="259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9AC" w:rsidRPr="004F0867" w:rsidTr="006373E2">
        <w:trPr>
          <w:cantSplit/>
          <w:trHeight w:val="449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AC" w:rsidRPr="004F0867" w:rsidRDefault="00CF09AC" w:rsidP="004F0867">
            <w:pPr>
              <w:tabs>
                <w:tab w:val="left" w:pos="291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09AC" w:rsidRPr="004F0867" w:rsidRDefault="00CF09AC" w:rsidP="004F0867">
      <w:pPr>
        <w:pStyle w:val="ae"/>
        <w:spacing w:line="360" w:lineRule="auto"/>
      </w:pPr>
    </w:p>
    <w:p w:rsidR="00CF09AC" w:rsidRPr="004F0867" w:rsidRDefault="00CF09AC" w:rsidP="004F0867">
      <w:pPr>
        <w:pStyle w:val="af1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4F0867">
        <w:rPr>
          <w:rFonts w:ascii="Times New Roman" w:hAnsi="Times New Roman"/>
          <w:i/>
          <w:sz w:val="24"/>
          <w:szCs w:val="24"/>
        </w:rPr>
        <w:t xml:space="preserve">         Показатели критериев определяются уровнем:</w:t>
      </w:r>
    </w:p>
    <w:tbl>
      <w:tblPr>
        <w:tblW w:w="0" w:type="auto"/>
        <w:tblInd w:w="67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111"/>
      </w:tblGrid>
      <w:tr w:rsidR="00CF09AC" w:rsidRPr="004F0867" w:rsidTr="00CF09AC">
        <w:trPr>
          <w:trHeight w:val="279"/>
        </w:trPr>
        <w:tc>
          <w:tcPr>
            <w:tcW w:w="127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00B050"/>
            <w:hideMark/>
          </w:tcPr>
          <w:p w:rsidR="00CF09AC" w:rsidRPr="004F0867" w:rsidRDefault="00CF09AC" w:rsidP="004F0867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867">
              <w:rPr>
                <w:rFonts w:ascii="Times New Roman" w:hAnsi="Times New Roman"/>
                <w:sz w:val="24"/>
                <w:szCs w:val="24"/>
                <w:lang w:eastAsia="en-US"/>
              </w:rPr>
              <w:t>5 б.</w:t>
            </w:r>
          </w:p>
        </w:tc>
        <w:tc>
          <w:tcPr>
            <w:tcW w:w="411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CF09AC" w:rsidRPr="004F0867" w:rsidRDefault="00CF09AC" w:rsidP="004F0867">
            <w:pPr>
              <w:pStyle w:val="af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867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</w:tc>
      </w:tr>
      <w:tr w:rsidR="00CF09AC" w:rsidRPr="004F0867" w:rsidTr="00CF09AC">
        <w:trPr>
          <w:trHeight w:val="265"/>
        </w:trPr>
        <w:tc>
          <w:tcPr>
            <w:tcW w:w="127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  <w:hideMark/>
          </w:tcPr>
          <w:p w:rsidR="00CF09AC" w:rsidRPr="004F0867" w:rsidRDefault="00CF09AC" w:rsidP="004F0867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867">
              <w:rPr>
                <w:rFonts w:ascii="Times New Roman" w:hAnsi="Times New Roman"/>
                <w:sz w:val="24"/>
                <w:szCs w:val="24"/>
                <w:lang w:eastAsia="en-US"/>
              </w:rPr>
              <w:t>4 б.</w:t>
            </w:r>
          </w:p>
        </w:tc>
        <w:tc>
          <w:tcPr>
            <w:tcW w:w="411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CF09AC" w:rsidRPr="004F0867" w:rsidRDefault="00CF09AC" w:rsidP="004F0867">
            <w:pPr>
              <w:pStyle w:val="af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867">
              <w:rPr>
                <w:rFonts w:ascii="Times New Roman" w:hAnsi="Times New Roman"/>
                <w:sz w:val="24"/>
                <w:szCs w:val="24"/>
                <w:lang w:eastAsia="en-US"/>
              </w:rPr>
              <w:t>Средний</w:t>
            </w:r>
          </w:p>
        </w:tc>
      </w:tr>
      <w:tr w:rsidR="00CF09AC" w:rsidRPr="004F0867" w:rsidTr="00CF09AC">
        <w:trPr>
          <w:trHeight w:val="274"/>
        </w:trPr>
        <w:tc>
          <w:tcPr>
            <w:tcW w:w="127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D6E3BC"/>
            <w:hideMark/>
          </w:tcPr>
          <w:p w:rsidR="00CF09AC" w:rsidRPr="004F0867" w:rsidRDefault="00CF09AC" w:rsidP="004F0867">
            <w:pPr>
              <w:pStyle w:val="af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867">
              <w:rPr>
                <w:rFonts w:ascii="Times New Roman" w:hAnsi="Times New Roman"/>
                <w:sz w:val="24"/>
                <w:szCs w:val="24"/>
                <w:lang w:eastAsia="en-US"/>
              </w:rPr>
              <w:t>3 б.</w:t>
            </w:r>
          </w:p>
        </w:tc>
        <w:tc>
          <w:tcPr>
            <w:tcW w:w="411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hideMark/>
          </w:tcPr>
          <w:p w:rsidR="00CF09AC" w:rsidRPr="004F0867" w:rsidRDefault="00CF09AC" w:rsidP="004F0867">
            <w:pPr>
              <w:pStyle w:val="af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867">
              <w:rPr>
                <w:rFonts w:ascii="Times New Roman" w:hAnsi="Times New Roman"/>
                <w:sz w:val="24"/>
                <w:szCs w:val="24"/>
                <w:lang w:eastAsia="en-US"/>
              </w:rPr>
              <w:t>Низкий</w:t>
            </w:r>
          </w:p>
        </w:tc>
      </w:tr>
    </w:tbl>
    <w:p w:rsidR="00B515B3" w:rsidRPr="004F0867" w:rsidRDefault="00B515B3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73E2" w:rsidRPr="004F0867" w:rsidRDefault="006373E2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6373E2" w:rsidRPr="004F0867" w:rsidSect="00DD1CA2">
          <w:pgSz w:w="16850" w:h="11920" w:orient="landscape"/>
          <w:pgMar w:top="380" w:right="1133" w:bottom="1038" w:left="941" w:header="0" w:footer="913" w:gutter="0"/>
          <w:cols w:space="720"/>
        </w:sectPr>
      </w:pPr>
    </w:p>
    <w:p w:rsidR="006F7673" w:rsidRPr="004F0867" w:rsidRDefault="000E21D5" w:rsidP="004F0867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F0867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0611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7673" w:rsidRPr="004F086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Список информационных источников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Альбертс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Б. и др. Молекулярная биология клетки. – М.: – Ижевск: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НИЦ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«Регулярная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хаотическая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динамика»,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Институт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компьютерных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исследований,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2012.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2000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Атлас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микроскопического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ультрамикроскопического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строения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клеток, тканей и органов. /В.Г. Елисеев, Ю.И. Афанасьев, Е.Ф. Котовский, А.Н.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Яцковский.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Изд.5-е,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пер.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доп.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М.: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Медицина,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2004.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Банин</w:t>
      </w:r>
      <w:proofErr w:type="spellEnd"/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В.В.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Цитология.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Функциональная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ультраструктура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клетки.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Атлас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[Электронный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ресурс]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/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Банин</w:t>
      </w:r>
      <w:proofErr w:type="spellEnd"/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В.В.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М.: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ГЭОТАР-Медиа,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2016.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-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264 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Биология клетки: учебное пособие / А. Ф. Никитин, Е. Я.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Адоева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, Ю.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Захаркив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[и др.];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под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ред. А. Ф.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Никитина.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-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2-е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изд.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Санкт-Петербург: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СпецЛит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,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2015.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-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166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Борхунова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Е.Н. Цитология и общая гистология. Методика изучения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гистологических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препаратов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/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Учебно-методическое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пособие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для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студентов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высших учебных заведений.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Эдитус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2016.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144 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Васильев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Ю.Г.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основами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патологии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клетки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/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Ю.Г.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Васильев,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В.М.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Чучков,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Т.А.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Трошина.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М.: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Зоомедлит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,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2013.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231</w:t>
      </w:r>
      <w:r w:rsidRPr="004F08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Машкина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О.С.,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Белоусов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М.В.,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Попов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В.Н.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Цитология: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учебно-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методическое пособие для вузов. – Воронежский государственный университет. –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Воронеж: Издательский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дом ВГУ, 2013. – 97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 xml:space="preserve">Практикум по генетике человека / В. Н.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Калаев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и др.; под общ. ред.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В.Н.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Калаева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;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Воронежский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государственный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университет.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Воронеж: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Издательский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дом ВГУ, 2019.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 206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Чуб</w:t>
      </w:r>
      <w:r w:rsidRPr="004F0867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</w:t>
      </w:r>
      <w:r w:rsidRPr="004F0867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В.</w:t>
      </w:r>
      <w:r w:rsidRPr="004F0867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«Ботаника.</w:t>
      </w:r>
      <w:r w:rsidRPr="004F0867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Часть</w:t>
      </w:r>
      <w:r w:rsidRPr="004F0867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1.</w:t>
      </w:r>
      <w:r w:rsidRPr="004F0867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Строение</w:t>
      </w:r>
      <w:r w:rsidRPr="004F0867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растительного</w:t>
      </w:r>
      <w:r w:rsidRPr="004F0867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организма».</w:t>
      </w:r>
    </w:p>
    <w:p w:rsidR="006F7673" w:rsidRPr="004F0867" w:rsidRDefault="006F7673" w:rsidP="000611CE">
      <w:pPr>
        <w:pStyle w:val="a4"/>
        <w:spacing w:line="360" w:lineRule="auto"/>
        <w:ind w:left="426" w:hanging="426"/>
        <w:jc w:val="both"/>
        <w:rPr>
          <w:sz w:val="24"/>
          <w:szCs w:val="24"/>
        </w:rPr>
      </w:pPr>
      <w:r w:rsidRPr="004F0867">
        <w:rPr>
          <w:sz w:val="24"/>
          <w:szCs w:val="24"/>
        </w:rPr>
        <w:t>–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М.: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МАКС</w:t>
      </w:r>
      <w:r w:rsidRPr="004F0867">
        <w:rPr>
          <w:spacing w:val="-1"/>
          <w:sz w:val="24"/>
          <w:szCs w:val="24"/>
        </w:rPr>
        <w:t xml:space="preserve"> </w:t>
      </w:r>
      <w:r w:rsidRPr="004F0867">
        <w:rPr>
          <w:sz w:val="24"/>
          <w:szCs w:val="24"/>
        </w:rPr>
        <w:t>Пресс,</w:t>
      </w:r>
      <w:r w:rsidRPr="004F0867">
        <w:rPr>
          <w:spacing w:val="-4"/>
          <w:sz w:val="24"/>
          <w:szCs w:val="24"/>
        </w:rPr>
        <w:t xml:space="preserve"> </w:t>
      </w:r>
      <w:r w:rsidRPr="004F0867">
        <w:rPr>
          <w:sz w:val="24"/>
          <w:szCs w:val="24"/>
        </w:rPr>
        <w:t>2005.</w:t>
      </w:r>
      <w:r w:rsidRPr="004F0867">
        <w:rPr>
          <w:spacing w:val="-2"/>
          <w:sz w:val="24"/>
          <w:szCs w:val="24"/>
        </w:rPr>
        <w:t xml:space="preserve"> </w:t>
      </w:r>
      <w:r w:rsidRPr="004F0867">
        <w:rPr>
          <w:sz w:val="24"/>
          <w:szCs w:val="24"/>
        </w:rPr>
        <w:t>– 116 с.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1"/>
        </w:numPr>
        <w:tabs>
          <w:tab w:val="left" w:pos="1560"/>
        </w:tabs>
        <w:autoSpaceDE w:val="0"/>
        <w:autoSpaceDN w:val="0"/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Юшканцева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 xml:space="preserve"> С.И. Быков В.Л. Гистология, цитология и эмбриология.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Краткий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атлас: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Учебное пособие.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: Издательство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«П-2»,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2006.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–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9</w:t>
      </w:r>
    </w:p>
    <w:p w:rsidR="00E17CE3" w:rsidRPr="004F0867" w:rsidRDefault="00E17CE3" w:rsidP="000611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7CE3" w:rsidRPr="004F0867" w:rsidRDefault="00E17CE3" w:rsidP="004F08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17CE3" w:rsidRPr="004F0867" w:rsidSect="00DD1CA2">
          <w:pgSz w:w="11920" w:h="16850"/>
          <w:pgMar w:top="940" w:right="1133" w:bottom="1100" w:left="1040" w:header="0" w:footer="914" w:gutter="0"/>
          <w:cols w:space="720"/>
        </w:sectPr>
      </w:pPr>
    </w:p>
    <w:p w:rsidR="006F7673" w:rsidRPr="004F0867" w:rsidRDefault="006F7673" w:rsidP="004F0867">
      <w:pPr>
        <w:pStyle w:val="21"/>
        <w:spacing w:before="0" w:line="360" w:lineRule="auto"/>
        <w:jc w:val="center"/>
        <w:rPr>
          <w:sz w:val="24"/>
          <w:szCs w:val="24"/>
        </w:rPr>
      </w:pPr>
      <w:r w:rsidRPr="004F0867">
        <w:rPr>
          <w:sz w:val="24"/>
          <w:szCs w:val="24"/>
        </w:rPr>
        <w:lastRenderedPageBreak/>
        <w:t>Интернет-ресурсы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0"/>
        </w:numPr>
        <w:tabs>
          <w:tab w:val="left" w:pos="1560"/>
          <w:tab w:val="left" w:pos="2289"/>
          <w:tab w:val="left" w:pos="3652"/>
          <w:tab w:val="left" w:pos="6962"/>
          <w:tab w:val="left" w:pos="9337"/>
        </w:tabs>
        <w:autoSpaceDE w:val="0"/>
        <w:autoSpaceDN w:val="0"/>
        <w:spacing w:after="0" w:line="360" w:lineRule="auto"/>
        <w:ind w:left="567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Цитология и биология клетки: [Электронный ресурс] // Единое окно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доступа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образовательным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ресурсам.</w:t>
      </w:r>
      <w:r w:rsidR="00E6348F" w:rsidRPr="004F0867">
        <w:rPr>
          <w:rFonts w:ascii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URL:</w:t>
      </w:r>
      <w:r w:rsidRPr="004F0867">
        <w:rPr>
          <w:rFonts w:ascii="Times New Roman" w:hAnsi="Times New Roman" w:cs="Times New Roman"/>
          <w:color w:val="0000FF"/>
          <w:spacing w:val="-68"/>
          <w:sz w:val="24"/>
          <w:szCs w:val="24"/>
        </w:rPr>
        <w:t xml:space="preserve"> </w:t>
      </w:r>
      <w:hyperlink r:id="rId18">
        <w:r w:rsidRPr="004F086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http://window.edu.ru/catalog/resources?p_rubr=2.2.74.2.22&amp;p_nr=20</w:t>
        </w:r>
      </w:hyperlink>
      <w:r w:rsidR="000611CE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(Дата</w:t>
      </w:r>
      <w:r w:rsidRPr="004F0867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обращения: 29.06.2020).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spacing w:after="0" w:line="360" w:lineRule="auto"/>
        <w:ind w:left="567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Каталог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наглядных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видеоресурсов</w:t>
      </w:r>
      <w:proofErr w:type="spellEnd"/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цитологии: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[Электронный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ресурс]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//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Цитология.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Просветительский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интернет-проект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URL:</w:t>
      </w:r>
      <w:r w:rsidRPr="004F0867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https://cytology.pro/video/</w:t>
      </w:r>
      <w:r w:rsidRPr="004F0867">
        <w:rPr>
          <w:rFonts w:ascii="Times New Roman" w:hAnsi="Times New Roman" w:cs="Times New Roman"/>
          <w:color w:val="0000FF"/>
          <w:spacing w:val="2"/>
          <w:sz w:val="24"/>
          <w:szCs w:val="24"/>
          <w:u w:val="single" w:color="0000FF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(Дата обращения: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29.06.2020).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spacing w:after="0" w:line="360" w:lineRule="auto"/>
        <w:ind w:left="567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Цитология: [Электронный ресурс] // Биология для студентов. URL:</w:t>
      </w:r>
      <w:r w:rsidRPr="004F0867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https://vseobiology.ru/tsitologiya</w:t>
      </w:r>
      <w:r w:rsidRPr="004F0867">
        <w:rPr>
          <w:rFonts w:ascii="Times New Roman" w:hAnsi="Times New Roman" w:cs="Times New Roman"/>
          <w:color w:val="0000FF"/>
          <w:spacing w:val="2"/>
          <w:sz w:val="24"/>
          <w:szCs w:val="24"/>
          <w:u w:val="single" w:color="0000FF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(Дата</w:t>
      </w:r>
      <w:r w:rsidRPr="004F08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обращения: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29.06.2020).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spacing w:after="0" w:line="360" w:lineRule="auto"/>
        <w:ind w:left="567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Цитология: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[Электронный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ресурс]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//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Биомолекула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.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URL:</w:t>
      </w:r>
      <w:r w:rsidRPr="004F0867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https://biomolecula.ru/themes/citologija</w:t>
      </w:r>
      <w:r w:rsidRPr="004F086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(Дата</w:t>
      </w:r>
      <w:r w:rsidRPr="004F08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обращения: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29.06.2020).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0"/>
        </w:numPr>
        <w:tabs>
          <w:tab w:val="left" w:pos="1559"/>
          <w:tab w:val="left" w:pos="1560"/>
        </w:tabs>
        <w:autoSpaceDE w:val="0"/>
        <w:autoSpaceDN w:val="0"/>
        <w:spacing w:after="0" w:line="360" w:lineRule="auto"/>
        <w:ind w:left="567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Цитология</w:t>
      </w:r>
      <w:r w:rsidRPr="004F0867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-</w:t>
      </w:r>
      <w:r w:rsidRPr="004F0867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наука</w:t>
      </w:r>
      <w:r w:rsidRPr="004F086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</w:t>
      </w:r>
      <w:r w:rsidRPr="004F0867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клетке:</w:t>
      </w:r>
      <w:r w:rsidRPr="004F0867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[Электронный</w:t>
      </w:r>
      <w:r w:rsidRPr="004F0867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ресурс]</w:t>
      </w:r>
      <w:r w:rsidRPr="004F0867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//</w:t>
      </w:r>
      <w:r w:rsidRPr="004F0867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F0867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4F0867">
        <w:rPr>
          <w:rFonts w:ascii="Times New Roman" w:hAnsi="Times New Roman" w:cs="Times New Roman"/>
          <w:sz w:val="24"/>
          <w:szCs w:val="24"/>
        </w:rPr>
        <w:t>.</w:t>
      </w:r>
      <w:r w:rsidRPr="004F0867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URL:</w:t>
      </w:r>
      <w:r w:rsidRPr="004F0867">
        <w:rPr>
          <w:rFonts w:ascii="Times New Roman" w:hAnsi="Times New Roman" w:cs="Times New Roman"/>
          <w:color w:val="0000FF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https://</w:t>
      </w:r>
      <w:hyperlink r:id="rId19">
        <w:r w:rsidRPr="004F086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www.yaklass.ru/p/biologia/obschie-biologicheskie-zakonomernosti/tcitologiia-</w:t>
        </w:r>
      </w:hyperlink>
      <w:r w:rsidRPr="004F0867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 xml:space="preserve">nauka-o-kletke-17330 </w:t>
      </w:r>
      <w:r w:rsidRPr="004F0867">
        <w:rPr>
          <w:rFonts w:ascii="Times New Roman" w:hAnsi="Times New Roman" w:cs="Times New Roman"/>
          <w:sz w:val="24"/>
          <w:szCs w:val="24"/>
        </w:rPr>
        <w:t>(Дата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обращения:</w:t>
      </w:r>
      <w:r w:rsidRPr="004F08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29.06.2020).</w:t>
      </w:r>
    </w:p>
    <w:p w:rsidR="006F7673" w:rsidRPr="004F0867" w:rsidRDefault="006F7673" w:rsidP="000611CE">
      <w:pPr>
        <w:pStyle w:val="a3"/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0867">
        <w:rPr>
          <w:rFonts w:ascii="Times New Roman" w:hAnsi="Times New Roman" w:cs="Times New Roman"/>
          <w:sz w:val="24"/>
          <w:szCs w:val="24"/>
        </w:rPr>
        <w:t>Молекулярная генетика: [Электронный ресурс] // Большая Российская</w:t>
      </w:r>
      <w:r w:rsidRPr="004F08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энциклопедия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URL:</w:t>
      </w:r>
      <w:r w:rsidRPr="004F0867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https://bigenc.ru/biology/text/2223984</w:t>
      </w:r>
      <w:r w:rsidRPr="004F0867">
        <w:rPr>
          <w:rFonts w:ascii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(Дата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обращения:</w:t>
      </w:r>
      <w:r w:rsidRPr="004F08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hAnsi="Times New Roman" w:cs="Times New Roman"/>
          <w:sz w:val="24"/>
          <w:szCs w:val="24"/>
        </w:rPr>
        <w:t>19.06.2020).</w:t>
      </w:r>
    </w:p>
    <w:p w:rsidR="00371BA4" w:rsidRPr="000611CE" w:rsidRDefault="006F7673" w:rsidP="004F0867">
      <w:pPr>
        <w:pStyle w:val="a3"/>
        <w:widowControl w:val="0"/>
        <w:numPr>
          <w:ilvl w:val="0"/>
          <w:numId w:val="10"/>
        </w:numPr>
        <w:tabs>
          <w:tab w:val="left" w:pos="1560"/>
        </w:tabs>
        <w:autoSpaceDE w:val="0"/>
        <w:autoSpaceDN w:val="0"/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086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B97B29" wp14:editId="14B69203">
                <wp:simplePos x="0" y="0"/>
                <wp:positionH relativeFrom="page">
                  <wp:posOffset>736600</wp:posOffset>
                </wp:positionH>
                <wp:positionV relativeFrom="paragraph">
                  <wp:posOffset>422275</wp:posOffset>
                </wp:positionV>
                <wp:extent cx="5854700" cy="8890"/>
                <wp:effectExtent l="3175" t="0" r="0" b="444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F2DBC" id="Прямоугольник 2" o:spid="_x0000_s1026" style="position:absolute;margin-left:58pt;margin-top:33.25pt;width:461pt;height: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" fillcolor="blue" stroked="f">
                <w10:wrap anchorx="page"/>
              </v:rect>
            </w:pict>
          </mc:Fallback>
        </mc:AlternateContent>
      </w:r>
      <w:r w:rsidRPr="000611CE">
        <w:rPr>
          <w:rFonts w:ascii="Times New Roman" w:hAnsi="Times New Roman" w:cs="Times New Roman"/>
          <w:sz w:val="24"/>
          <w:szCs w:val="24"/>
        </w:rPr>
        <w:t>Молекулярная</w:t>
      </w:r>
      <w:r w:rsidRPr="000611C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</w:rPr>
        <w:t>генетика:</w:t>
      </w:r>
      <w:r w:rsidRPr="000611C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</w:rPr>
        <w:t>[Электронный</w:t>
      </w:r>
      <w:r w:rsidRPr="000611C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</w:rPr>
        <w:t>ресурс]</w:t>
      </w:r>
      <w:r w:rsidRPr="000611CE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</w:rPr>
        <w:t>//</w:t>
      </w:r>
      <w:r w:rsidRPr="000611C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</w:rPr>
        <w:t>Наука</w:t>
      </w:r>
      <w:r w:rsidRPr="000611C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</w:rPr>
        <w:t>сегодня.</w:t>
      </w:r>
      <w:r w:rsidRPr="000611C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611CE">
        <w:rPr>
          <w:rFonts w:ascii="Times New Roman" w:hAnsi="Times New Roman" w:cs="Times New Roman"/>
          <w:sz w:val="24"/>
          <w:szCs w:val="24"/>
          <w:lang w:val="en-US"/>
        </w:rPr>
        <w:t>URL:</w:t>
      </w:r>
      <w:r w:rsidRPr="000611CE">
        <w:rPr>
          <w:rFonts w:ascii="Times New Roman" w:hAnsi="Times New Roman" w:cs="Times New Roman"/>
          <w:spacing w:val="-67"/>
          <w:sz w:val="24"/>
          <w:szCs w:val="24"/>
          <w:lang w:val="en-US"/>
        </w:rPr>
        <w:t xml:space="preserve"> </w:t>
      </w:r>
      <w:r w:rsidRPr="000611CE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https://</w:t>
      </w:r>
      <w:hyperlink r:id="rId20">
        <w:r w:rsidRPr="000611CE">
          <w:rPr>
            <w:rFonts w:ascii="Times New Roman" w:hAnsi="Times New Roman" w:cs="Times New Roman"/>
            <w:color w:val="0000FF"/>
            <w:sz w:val="24"/>
            <w:szCs w:val="24"/>
            <w:lang w:val="en-US"/>
          </w:rPr>
          <w:t>www.sciencenow.ru/nauka-i-zdorove/molekulyarnaya-genetika/</w:t>
        </w:r>
      </w:hyperlink>
    </w:p>
    <w:p w:rsidR="00371BA4" w:rsidRPr="004F0867" w:rsidRDefault="00371BA4" w:rsidP="004F086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373E2" w:rsidRPr="004F0867" w:rsidRDefault="006373E2" w:rsidP="004F086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6373E2" w:rsidRPr="004F0867" w:rsidSect="00DD1CA2">
          <w:pgSz w:w="11920" w:h="16850"/>
          <w:pgMar w:top="960" w:right="1133" w:bottom="1100" w:left="1040" w:header="0" w:footer="914" w:gutter="0"/>
          <w:cols w:space="720"/>
        </w:sectPr>
      </w:pPr>
    </w:p>
    <w:p w:rsidR="00371BA4" w:rsidRPr="000611CE" w:rsidRDefault="00371BA4" w:rsidP="004F086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611C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Перечень нормативно-правовых документов</w:t>
      </w:r>
    </w:p>
    <w:p w:rsidR="00CB2957" w:rsidRDefault="00CB2957" w:rsidP="000611C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1BA4" w:rsidRPr="000611CE" w:rsidRDefault="00371BA4" w:rsidP="000611C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611CE">
        <w:rPr>
          <w:rFonts w:ascii="Times New Roman" w:eastAsia="Calibri" w:hAnsi="Times New Roman" w:cs="Times New Roman"/>
          <w:b/>
          <w:sz w:val="24"/>
          <w:szCs w:val="24"/>
        </w:rPr>
        <w:t>Федеральный уровень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1.Федеральный закон от 29 декабря 2012 г. № 273-ФЗ «Об образовании в Российской Федерации».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2.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3. Указ Президента Российской Федерации от 29 мая 2017 г. № 240 «Об объявлении в Российской Федерации Десятилетия детства».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4. Распоряжение Правительства Российской Федерации от 6 июля 2018 г. N 1375, об утверждении Плана основных мероприятий до 2020 года, проводимых в рамках Десятилетия детства.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5. План основных мероприятий до 2020 года, проводимых в рамках Десятилетия детства, утвержденный распоряжением Правительства РФ от 6 июля 2018 г. № 1375-р.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6. Приказ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7. Приказ Федеральной службы по надзору в сфере образования и науки РФ от 14 августа 2020 г. N 831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8. Приказ </w:t>
      </w:r>
      <w:proofErr w:type="spellStart"/>
      <w:r w:rsidRPr="004F0867">
        <w:rPr>
          <w:rFonts w:ascii="Times New Roman" w:eastAsia="Calibri" w:hAnsi="Times New Roman" w:cs="Times New Roman"/>
          <w:sz w:val="24"/>
          <w:szCs w:val="24"/>
        </w:rPr>
        <w:t>Mинздравсоцразвития</w:t>
      </w:r>
      <w:proofErr w:type="spellEnd"/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 России от 26 августа 2010 г. N 761н "Об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9. Приказ Министерства труда и социальной защиты Российской Федерации от 5 мая 2018 г. N 298 н «Об утверждении профессионального стандарта "Педагог дополнительного образования детей и взрослых».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10. 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11. Концепция развития дополнительного образования детей, утвержденная Распоряжением Правительства Российской Федерации от 4 сентября 2014 г. № 1726-р.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12.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13. Концепция общенациональной системы выявления и развития молодых талантов на 2015-2020 годы (утверждена Президентом Российской Федерации 3 апреля 2012 г. № Пр-827) и комплекс мер по ее реализации (утвержден Правительством Российской Федерации 27 мая 2015 г. № 3274пП8).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14. 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года № 1642.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16. Национальный проект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17. Федеральный проект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18. План мероприятий по реализации федерального проекта "Учитель будущего", приложением № 1 протокола заседания проектного комитета по национальному проекту "Образование" от 07 декабря 2018 г. № 3. 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>19. Постановление Главного государственного санитарного врача РФ от 28 сентября 2020 г. N 28 "Об утверждении Санитарных правил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20. </w:t>
      </w:r>
      <w:hyperlink r:id="rId21" w:tgtFrame="_blank" w:history="1">
        <w:r w:rsidRPr="004F0867">
          <w:rPr>
            <w:rStyle w:val="af"/>
            <w:rFonts w:ascii="Times New Roman" w:eastAsia="Calibri" w:hAnsi="Times New Roman" w:cs="Times New Roman"/>
            <w:color w:val="0563C1"/>
            <w:sz w:val="24"/>
            <w:szCs w:val="24"/>
          </w:rPr>
          <w:t>Методические рекомендации  </w:t>
        </w:r>
        <w:proofErr w:type="spellStart"/>
        <w:r w:rsidRPr="004F0867">
          <w:rPr>
            <w:rStyle w:val="af"/>
            <w:rFonts w:ascii="Times New Roman" w:eastAsia="Calibri" w:hAnsi="Times New Roman" w:cs="Times New Roman"/>
            <w:color w:val="0563C1"/>
            <w:sz w:val="24"/>
            <w:szCs w:val="24"/>
          </w:rPr>
          <w:t>Минпросвещения</w:t>
        </w:r>
        <w:proofErr w:type="spellEnd"/>
        <w:r w:rsidRPr="004F0867">
          <w:rPr>
            <w:rStyle w:val="af"/>
            <w:rFonts w:ascii="Times New Roman" w:eastAsia="Calibri" w:hAnsi="Times New Roman" w:cs="Times New Roman"/>
            <w:color w:val="0563C1"/>
            <w:sz w:val="24"/>
            <w:szCs w:val="24"/>
          </w:rPr>
          <w:t xml:space="preserve"> РФ</w:t>
        </w:r>
      </w:hyperlink>
      <w:r w:rsidRPr="004F0867">
        <w:rPr>
          <w:rFonts w:ascii="Times New Roman" w:eastAsia="Calibri" w:hAnsi="Times New Roman" w:cs="Times New Roman"/>
          <w:sz w:val="24"/>
          <w:szCs w:val="24"/>
        </w:rPr>
        <w:t> по реализации образовательных программ начального общего, 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  и дистанционных образовательных технологий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>21. 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22. Приказ </w:t>
      </w:r>
      <w:proofErr w:type="spellStart"/>
      <w:r w:rsidRPr="004F0867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 России от 03.09.2019 N 467 "Об утверждении Целевой модели развития региональных систем дополнительного образования детей" (Зарегистрировано в Минюсте России 06.12.2019 N 56722)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lastRenderedPageBreak/>
        <w:t>23. ПИСЬМО МИНОБРНАУКИ РФ от 11 декабря 2006 г. N 06-1844 О ПРИМЕРНЫХ ТРЕБОВАНИЯХ К ПРОГРАММАМ ДОПОЛНИТЕЛЬНОГО ОБРАЗОВАНИЯ ДЕТЕЙ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24. Письмо </w:t>
      </w:r>
      <w:proofErr w:type="spellStart"/>
      <w:r w:rsidRPr="004F0867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 России № 09-3242 от 18.11.2015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4F0867">
        <w:rPr>
          <w:rFonts w:ascii="Times New Roman" w:eastAsia="Calibri" w:hAnsi="Times New Roman" w:cs="Times New Roman"/>
          <w:sz w:val="24"/>
          <w:szCs w:val="24"/>
        </w:rPr>
        <w:t>разноуровневые</w:t>
      </w:r>
      <w:proofErr w:type="spellEnd"/>
      <w:r w:rsidRPr="004F0867">
        <w:rPr>
          <w:rFonts w:ascii="Times New Roman" w:eastAsia="Calibri" w:hAnsi="Times New Roman" w:cs="Times New Roman"/>
          <w:sz w:val="24"/>
          <w:szCs w:val="24"/>
        </w:rPr>
        <w:t xml:space="preserve"> программы)»</w:t>
      </w:r>
    </w:p>
    <w:p w:rsidR="00371BA4" w:rsidRPr="004F0867" w:rsidRDefault="00371BA4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F0867">
        <w:rPr>
          <w:rFonts w:ascii="Times New Roman" w:eastAsia="Calibri" w:hAnsi="Times New Roman" w:cs="Times New Roman"/>
          <w:sz w:val="24"/>
          <w:szCs w:val="24"/>
          <w:u w:val="single"/>
        </w:rPr>
        <w:t>Региональный уровень</w:t>
      </w:r>
    </w:p>
    <w:p w:rsidR="00371BA4" w:rsidRPr="004F0867" w:rsidRDefault="00265888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2" w:tgtFrame="_blank" w:history="1">
        <w:r w:rsidR="00371BA4" w:rsidRPr="004F0867">
          <w:rPr>
            <w:rStyle w:val="af"/>
            <w:rFonts w:ascii="Times New Roman" w:eastAsia="Calibri" w:hAnsi="Times New Roman" w:cs="Times New Roman"/>
            <w:color w:val="0563C1"/>
            <w:sz w:val="24"/>
            <w:szCs w:val="24"/>
          </w:rPr>
          <w:t>Постановление Правительства Ярославской области от 06.04.2018 №235-п </w:t>
        </w:r>
      </w:hyperlink>
      <w:r w:rsidR="00371BA4" w:rsidRPr="004F0867">
        <w:rPr>
          <w:rFonts w:ascii="Times New Roman" w:eastAsia="Calibri" w:hAnsi="Times New Roman" w:cs="Times New Roman"/>
          <w:sz w:val="24"/>
          <w:szCs w:val="24"/>
        </w:rPr>
        <w:t>О создании регионального модельного центра дополнительного образования детей</w:t>
      </w:r>
    </w:p>
    <w:p w:rsidR="00371BA4" w:rsidRPr="004F0867" w:rsidRDefault="00DD1CA2" w:rsidP="004F086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>·</w:t>
      </w:r>
      <w:hyperlink r:id="rId23" w:tgtFrame="_blank" w:history="1">
        <w:r w:rsidR="00371BA4" w:rsidRPr="004F0867">
          <w:rPr>
            <w:rStyle w:val="af"/>
            <w:rFonts w:ascii="Times New Roman" w:eastAsia="Calibri" w:hAnsi="Times New Roman" w:cs="Times New Roman"/>
            <w:color w:val="0563C1"/>
            <w:sz w:val="24"/>
            <w:szCs w:val="24"/>
          </w:rPr>
          <w:t>Постановление правительства № 527-п 17.07.2018</w:t>
        </w:r>
      </w:hyperlink>
      <w:r w:rsidR="00371BA4" w:rsidRPr="004F0867">
        <w:rPr>
          <w:rFonts w:ascii="Times New Roman" w:eastAsia="Calibri" w:hAnsi="Times New Roman" w:cs="Times New Roman"/>
          <w:sz w:val="24"/>
          <w:szCs w:val="24"/>
        </w:rPr>
        <w:t> О внедрении системы персонифицированного финансирования дополнительного образования детей (Концепция персонифицированного дополнительного образования детей в Ярославской области)</w:t>
      </w:r>
    </w:p>
    <w:p w:rsidR="00371BA4" w:rsidRPr="004F0867" w:rsidRDefault="00371BA4" w:rsidP="004F086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>Правила персонифицированного финансирования ДОД</w:t>
      </w:r>
    </w:p>
    <w:p w:rsidR="00371BA4" w:rsidRPr="004F0867" w:rsidRDefault="00371BA4" w:rsidP="004F086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0867">
        <w:rPr>
          <w:rFonts w:ascii="Times New Roman" w:eastAsia="Calibri" w:hAnsi="Times New Roman" w:cs="Times New Roman"/>
          <w:sz w:val="24"/>
          <w:szCs w:val="24"/>
        </w:rPr>
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7C7C4E" w:rsidRDefault="007C7C4E" w:rsidP="004F0867">
      <w:pPr>
        <w:pStyle w:val="a3"/>
        <w:widowControl w:val="0"/>
        <w:tabs>
          <w:tab w:val="left" w:pos="1560"/>
          <w:tab w:val="left" w:pos="9339"/>
        </w:tabs>
        <w:autoSpaceDE w:val="0"/>
        <w:autoSpaceDN w:val="0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7C7C4E" w:rsidSect="00DD1CA2">
          <w:pgSz w:w="11920" w:h="16850"/>
          <w:pgMar w:top="960" w:right="1133" w:bottom="1100" w:left="1040" w:header="0" w:footer="914" w:gutter="0"/>
          <w:cols w:space="720"/>
        </w:sectPr>
      </w:pPr>
    </w:p>
    <w:p w:rsidR="007270C7" w:rsidRPr="004F0867" w:rsidRDefault="007270C7" w:rsidP="004F0867">
      <w:pPr>
        <w:pStyle w:val="a3"/>
        <w:widowControl w:val="0"/>
        <w:tabs>
          <w:tab w:val="left" w:pos="1560"/>
          <w:tab w:val="left" w:pos="9339"/>
        </w:tabs>
        <w:autoSpaceDE w:val="0"/>
        <w:autoSpaceDN w:val="0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0611CE" w:rsidRDefault="007270C7" w:rsidP="004F086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11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Календарно-учебный график</w:t>
      </w:r>
    </w:p>
    <w:tbl>
      <w:tblPr>
        <w:tblStyle w:val="aa"/>
        <w:tblW w:w="10178" w:type="dxa"/>
        <w:tblInd w:w="-5" w:type="dxa"/>
        <w:tblLook w:val="04A0" w:firstRow="1" w:lastRow="0" w:firstColumn="1" w:lastColumn="0" w:noHBand="0" w:noVBand="1"/>
      </w:tblPr>
      <w:tblGrid>
        <w:gridCol w:w="950"/>
        <w:gridCol w:w="6419"/>
        <w:gridCol w:w="878"/>
        <w:gridCol w:w="1931"/>
      </w:tblGrid>
      <w:tr w:rsidR="00624C30" w:rsidRPr="004F0867" w:rsidTr="00DD1CA2">
        <w:trPr>
          <w:trHeight w:val="618"/>
        </w:trPr>
        <w:tc>
          <w:tcPr>
            <w:tcW w:w="950" w:type="dxa"/>
          </w:tcPr>
          <w:p w:rsidR="00624C30" w:rsidRPr="004F0867" w:rsidRDefault="00624C30" w:rsidP="000611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6419" w:type="dxa"/>
          </w:tcPr>
          <w:p w:rsidR="00624C30" w:rsidRPr="004F0867" w:rsidRDefault="00624C30" w:rsidP="000611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878" w:type="dxa"/>
          </w:tcPr>
          <w:p w:rsidR="00624C30" w:rsidRPr="004F0867" w:rsidRDefault="00B75C54" w:rsidP="000611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931" w:type="dxa"/>
          </w:tcPr>
          <w:p w:rsidR="00624C30" w:rsidRPr="004F0867" w:rsidRDefault="00624C30" w:rsidP="000611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Дата  </w:t>
            </w:r>
          </w:p>
        </w:tc>
      </w:tr>
      <w:tr w:rsidR="00624C30" w:rsidRPr="004F0867" w:rsidTr="00DD1CA2">
        <w:trPr>
          <w:trHeight w:val="349"/>
        </w:trPr>
        <w:tc>
          <w:tcPr>
            <w:tcW w:w="950" w:type="dxa"/>
          </w:tcPr>
          <w:p w:rsidR="00624C30" w:rsidRPr="004F0867" w:rsidRDefault="00624C30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878" w:type="dxa"/>
            <w:tcBorders>
              <w:bottom w:val="single" w:sz="2" w:space="0" w:color="000000"/>
              <w:right w:val="single" w:sz="2" w:space="0" w:color="000000"/>
            </w:tcBorders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1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545"/>
        </w:trPr>
        <w:tc>
          <w:tcPr>
            <w:tcW w:w="950" w:type="dxa"/>
          </w:tcPr>
          <w:p w:rsidR="00624C30" w:rsidRPr="004F0867" w:rsidRDefault="00624C30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Цитология как наука</w:t>
            </w:r>
          </w:p>
        </w:tc>
        <w:tc>
          <w:tcPr>
            <w:tcW w:w="878" w:type="dxa"/>
            <w:tcBorders>
              <w:top w:val="single" w:sz="2" w:space="0" w:color="000000"/>
              <w:right w:val="single" w:sz="2" w:space="0" w:color="000000"/>
            </w:tcBorders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3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545"/>
        </w:trPr>
        <w:tc>
          <w:tcPr>
            <w:tcW w:w="950" w:type="dxa"/>
          </w:tcPr>
          <w:p w:rsidR="00624C30" w:rsidRPr="004F0867" w:rsidRDefault="00624C30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624C30" w:rsidRPr="004F0867" w:rsidRDefault="00624C30" w:rsidP="007C7C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Теория. Предмет и задачи, история развития, связь с другими науками, прикладное значение цитологии. Клеточная теория. Уровни организации живой материи.</w:t>
            </w:r>
          </w:p>
          <w:p w:rsidR="00624C30" w:rsidRPr="004F0867" w:rsidRDefault="00624C30" w:rsidP="007C7C4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Практика. Выполнение заданий на определение и сопоставление уровней организации живой материи.</w:t>
            </w:r>
          </w:p>
        </w:tc>
        <w:tc>
          <w:tcPr>
            <w:tcW w:w="878" w:type="dxa"/>
            <w:tcBorders>
              <w:top w:val="single" w:sz="2" w:space="0" w:color="000000"/>
              <w:right w:val="single" w:sz="2" w:space="0" w:color="000000"/>
            </w:tcBorders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25"/>
        </w:trPr>
        <w:tc>
          <w:tcPr>
            <w:tcW w:w="950" w:type="dxa"/>
          </w:tcPr>
          <w:p w:rsidR="00624C30" w:rsidRPr="004F0867" w:rsidRDefault="00624C30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Строение и химический состав</w:t>
            </w:r>
            <w:r w:rsidRPr="004F0867">
              <w:rPr>
                <w:spacing w:val="-67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клетки. Обеспечение клеток энергией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5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25"/>
        </w:trPr>
        <w:tc>
          <w:tcPr>
            <w:tcW w:w="950" w:type="dxa"/>
          </w:tcPr>
          <w:p w:rsidR="00624C30" w:rsidRPr="004F0867" w:rsidRDefault="00624C30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Теория. Типы клеточной организации. Химический состав и ультраструктурная организация клетки. Биологические мембраны. Транспорт веществ через цитоплазматическую мембрану клеток (пассивный и активный транспорт, </w:t>
            </w:r>
            <w:proofErr w:type="spellStart"/>
            <w:r w:rsidRPr="004F0867">
              <w:rPr>
                <w:sz w:val="24"/>
                <w:szCs w:val="24"/>
              </w:rPr>
              <w:t>экзоцитоз</w:t>
            </w:r>
            <w:proofErr w:type="spellEnd"/>
            <w:r w:rsidRPr="004F0867">
              <w:rPr>
                <w:sz w:val="24"/>
                <w:szCs w:val="24"/>
              </w:rPr>
              <w:t xml:space="preserve">, </w:t>
            </w:r>
            <w:proofErr w:type="spellStart"/>
            <w:r w:rsidRPr="004F0867">
              <w:rPr>
                <w:sz w:val="24"/>
                <w:szCs w:val="24"/>
              </w:rPr>
              <w:t>эндоцитоз</w:t>
            </w:r>
            <w:proofErr w:type="spellEnd"/>
            <w:r w:rsidRPr="004F0867">
              <w:rPr>
                <w:sz w:val="24"/>
                <w:szCs w:val="24"/>
              </w:rPr>
              <w:t xml:space="preserve">). Функции плазмалеммы. Особенности строения оболочек </w:t>
            </w:r>
            <w:proofErr w:type="spellStart"/>
            <w:r w:rsidRPr="004F0867">
              <w:rPr>
                <w:sz w:val="24"/>
                <w:szCs w:val="24"/>
              </w:rPr>
              <w:t>прокариотических</w:t>
            </w:r>
            <w:proofErr w:type="spellEnd"/>
            <w:r w:rsidRPr="004F0867">
              <w:rPr>
                <w:sz w:val="24"/>
                <w:szCs w:val="24"/>
              </w:rPr>
              <w:t xml:space="preserve"> и </w:t>
            </w:r>
            <w:proofErr w:type="spellStart"/>
            <w:r w:rsidRPr="004F0867">
              <w:rPr>
                <w:sz w:val="24"/>
                <w:szCs w:val="24"/>
              </w:rPr>
              <w:t>эукариотических</w:t>
            </w:r>
            <w:proofErr w:type="spellEnd"/>
            <w:r w:rsidRPr="004F0867">
              <w:rPr>
                <w:sz w:val="24"/>
                <w:szCs w:val="24"/>
              </w:rPr>
              <w:t xml:space="preserve"> клеток. Цитоплазма и ее структурные элементы. </w:t>
            </w:r>
            <w:proofErr w:type="spellStart"/>
            <w:r w:rsidRPr="004F0867">
              <w:rPr>
                <w:sz w:val="24"/>
                <w:szCs w:val="24"/>
              </w:rPr>
              <w:t>Вакуолярная</w:t>
            </w:r>
            <w:proofErr w:type="spellEnd"/>
            <w:r w:rsidRPr="004F0867">
              <w:rPr>
                <w:sz w:val="24"/>
                <w:szCs w:val="24"/>
              </w:rPr>
              <w:t xml:space="preserve"> система. Митохондрии и пластиды, история их открытия. Ядро </w:t>
            </w:r>
            <w:proofErr w:type="spellStart"/>
            <w:r w:rsidRPr="004F0867">
              <w:rPr>
                <w:sz w:val="24"/>
                <w:szCs w:val="24"/>
              </w:rPr>
              <w:t>интерфазной</w:t>
            </w:r>
            <w:proofErr w:type="spellEnd"/>
            <w:r w:rsidRPr="004F0867">
              <w:rPr>
                <w:sz w:val="24"/>
                <w:szCs w:val="24"/>
              </w:rPr>
              <w:t xml:space="preserve"> клетки. Аппарат </w:t>
            </w:r>
            <w:proofErr w:type="spellStart"/>
            <w:r w:rsidRPr="004F0867">
              <w:rPr>
                <w:sz w:val="24"/>
                <w:szCs w:val="24"/>
              </w:rPr>
              <w:t>Гольджи</w:t>
            </w:r>
            <w:proofErr w:type="spellEnd"/>
            <w:r w:rsidRPr="004F0867">
              <w:rPr>
                <w:sz w:val="24"/>
                <w:szCs w:val="24"/>
              </w:rPr>
              <w:t xml:space="preserve">. Строение и функции лизосом. Эндоплазматическая сеть (ЭПС). Рибосомы. </w:t>
            </w:r>
            <w:proofErr w:type="spellStart"/>
            <w:r w:rsidRPr="004F0867">
              <w:rPr>
                <w:sz w:val="24"/>
                <w:szCs w:val="24"/>
              </w:rPr>
              <w:t>Полирибосомы</w:t>
            </w:r>
            <w:proofErr w:type="spellEnd"/>
            <w:r w:rsidRPr="004F0867">
              <w:rPr>
                <w:sz w:val="24"/>
                <w:szCs w:val="24"/>
              </w:rPr>
              <w:t>. Клеточный центр. Органоиды движения. Клеточные включения.</w:t>
            </w:r>
          </w:p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Обмен веществ и энергии. Пластический и энергетический обмен. Фотосинтез, его механизм. Световая и </w:t>
            </w:r>
            <w:proofErr w:type="spellStart"/>
            <w:r w:rsidRPr="004F0867">
              <w:rPr>
                <w:sz w:val="24"/>
                <w:szCs w:val="24"/>
              </w:rPr>
              <w:t>темновая</w:t>
            </w:r>
            <w:proofErr w:type="spellEnd"/>
            <w:r w:rsidRPr="004F0867">
              <w:rPr>
                <w:sz w:val="24"/>
                <w:szCs w:val="24"/>
              </w:rPr>
              <w:t xml:space="preserve"> фазы фотосинтеза. Фотосинтез и урожай сельскохозяйственных культур. Космическая роль зеленых растений. Хемосинтез. Гликолиз, его механизм и значение.</w:t>
            </w:r>
          </w:p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Практика. Морфологическое разнообразие </w:t>
            </w:r>
            <w:proofErr w:type="spellStart"/>
            <w:r w:rsidRPr="004F0867">
              <w:rPr>
                <w:sz w:val="24"/>
                <w:szCs w:val="24"/>
              </w:rPr>
              <w:t>эукариотических</w:t>
            </w:r>
            <w:proofErr w:type="spellEnd"/>
            <w:r w:rsidRPr="004F0867">
              <w:rPr>
                <w:sz w:val="24"/>
                <w:szCs w:val="24"/>
              </w:rPr>
              <w:t xml:space="preserve"> клеток. </w:t>
            </w:r>
          </w:p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Лабораторная работа № 1 «Обнаружение белков, углеводов </w:t>
            </w:r>
            <w:r w:rsidRPr="004F0867">
              <w:rPr>
                <w:sz w:val="24"/>
                <w:szCs w:val="24"/>
              </w:rPr>
              <w:lastRenderedPageBreak/>
              <w:t xml:space="preserve">и липидов в биологических объектах». Лабораторная работа № 2 «Рассматривание пластид растительных клеток под микроскопом». Лабораторная работа № 3 «Многообразие растительных клеток на примере клеток эпидермиса </w:t>
            </w:r>
            <w:proofErr w:type="spellStart"/>
            <w:r w:rsidRPr="004F0867">
              <w:rPr>
                <w:sz w:val="24"/>
                <w:szCs w:val="24"/>
              </w:rPr>
              <w:t>Setcreasea</w:t>
            </w:r>
            <w:proofErr w:type="spellEnd"/>
            <w:r w:rsidRPr="004F0867">
              <w:rPr>
                <w:sz w:val="24"/>
                <w:szCs w:val="24"/>
              </w:rPr>
              <w:t xml:space="preserve"> </w:t>
            </w:r>
            <w:proofErr w:type="spellStart"/>
            <w:r w:rsidRPr="004F0867">
              <w:rPr>
                <w:sz w:val="24"/>
                <w:szCs w:val="24"/>
              </w:rPr>
              <w:t>purpurea</w:t>
            </w:r>
            <w:proofErr w:type="spellEnd"/>
            <w:r w:rsidRPr="004F0867">
              <w:rPr>
                <w:sz w:val="24"/>
                <w:szCs w:val="24"/>
              </w:rPr>
              <w:t xml:space="preserve">». </w:t>
            </w:r>
          </w:p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Лабораторная работа № 4 «Общий план строения животной клетки на уровне световой микроскопии». Выполнение заданий на сравнение строения различных клеток. Решение задач.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17"/>
        </w:trPr>
        <w:tc>
          <w:tcPr>
            <w:tcW w:w="950" w:type="dxa"/>
          </w:tcPr>
          <w:p w:rsidR="00624C30" w:rsidRPr="004F0867" w:rsidRDefault="00624C30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Методы</w:t>
            </w:r>
            <w:r w:rsidRPr="004F0867">
              <w:rPr>
                <w:spacing w:val="1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цитологического и</w:t>
            </w:r>
            <w:r w:rsidR="007C7C4E">
              <w:rPr>
                <w:sz w:val="24"/>
                <w:szCs w:val="24"/>
              </w:rPr>
              <w:t xml:space="preserve"> </w:t>
            </w:r>
            <w:r w:rsidRPr="004F0867">
              <w:rPr>
                <w:spacing w:val="-67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гистологического</w:t>
            </w:r>
          </w:p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анализа. Микроскопия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3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17"/>
        </w:trPr>
        <w:tc>
          <w:tcPr>
            <w:tcW w:w="950" w:type="dxa"/>
          </w:tcPr>
          <w:p w:rsidR="00624C30" w:rsidRPr="004F0867" w:rsidRDefault="00624C30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624C30" w:rsidRPr="004F0867" w:rsidRDefault="00624C30" w:rsidP="007C7C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Теория. Характеристика методов цитологического и гистологического анализов. Методика изготовления и исследования микропрепаратов. Группы клеток. Ткани живых организмов. Гистология. Характеристика тканей растительного и животного организма. Ткани организма человека. Микроскопия. Устройство светового микроскопа.</w:t>
            </w:r>
          </w:p>
          <w:p w:rsidR="00624C30" w:rsidRPr="004F0867" w:rsidRDefault="00624C30" w:rsidP="007C7C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08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Практика. Выполнение заданий на определение увеличения микроскопа, сравнение методов цитологического и гистологического анализа. Практикум по цитологии и гистологии. </w:t>
            </w:r>
          </w:p>
          <w:p w:rsidR="00624C30" w:rsidRPr="004F0867" w:rsidRDefault="00624C30" w:rsidP="007C7C4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задач с использованием атласа по цитологии, гистологии и эмбриологии.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09"/>
        </w:trPr>
        <w:tc>
          <w:tcPr>
            <w:tcW w:w="950" w:type="dxa"/>
          </w:tcPr>
          <w:p w:rsidR="00624C30" w:rsidRPr="004F0867" w:rsidRDefault="005061D5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Изготовление</w:t>
            </w:r>
            <w:r w:rsidRPr="004F0867">
              <w:rPr>
                <w:spacing w:val="-10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и</w:t>
            </w:r>
            <w:r w:rsidRPr="004F0867">
              <w:rPr>
                <w:spacing w:val="-7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анализ</w:t>
            </w:r>
            <w:r w:rsidRPr="004F0867">
              <w:rPr>
                <w:spacing w:val="-67"/>
                <w:sz w:val="24"/>
                <w:szCs w:val="24"/>
              </w:rPr>
              <w:t xml:space="preserve"> </w:t>
            </w:r>
            <w:r w:rsidR="005061D5" w:rsidRPr="004F0867">
              <w:rPr>
                <w:spacing w:val="-67"/>
                <w:sz w:val="24"/>
                <w:szCs w:val="24"/>
              </w:rPr>
              <w:t xml:space="preserve">        </w:t>
            </w:r>
            <w:r w:rsidRPr="004F0867">
              <w:rPr>
                <w:sz w:val="24"/>
                <w:szCs w:val="24"/>
              </w:rPr>
              <w:t>микропрепаратов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6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061D5" w:rsidRPr="004F0867" w:rsidTr="00DD1CA2">
        <w:trPr>
          <w:trHeight w:val="409"/>
        </w:trPr>
        <w:tc>
          <w:tcPr>
            <w:tcW w:w="950" w:type="dxa"/>
          </w:tcPr>
          <w:p w:rsidR="005061D5" w:rsidRPr="004F0867" w:rsidRDefault="005061D5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Теория. Микроскопическая техника. Принципы и этапы изготовления микропрепаратов. Измерение микроскопических объектов. Микрофотосъемка. Цитохимия. Цитохимические методы. Специфические методы окрашивания.</w:t>
            </w:r>
          </w:p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Практика. </w:t>
            </w:r>
          </w:p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Изготовление и анализ препаратов, окрашенных разными цитохимическими методами. Выполнение заданий на измерение объектов на микрофотографиях. Изготовление микропрепаратов и работа с ними с использованием светового микроскопа. Решение задач с использованием </w:t>
            </w:r>
            <w:r w:rsidRPr="004F0867">
              <w:rPr>
                <w:sz w:val="24"/>
                <w:szCs w:val="24"/>
              </w:rPr>
              <w:lastRenderedPageBreak/>
              <w:t>атласа по цитологии, гистологии и эмбриологии.</w:t>
            </w:r>
          </w:p>
        </w:tc>
        <w:tc>
          <w:tcPr>
            <w:tcW w:w="878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5061D5" w:rsidRPr="004F0867" w:rsidRDefault="005061D5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16"/>
        </w:trPr>
        <w:tc>
          <w:tcPr>
            <w:tcW w:w="950" w:type="dxa"/>
          </w:tcPr>
          <w:p w:rsidR="00624C30" w:rsidRPr="004F0867" w:rsidRDefault="005061D5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Генетическая информация в</w:t>
            </w:r>
            <w:r w:rsidRPr="004F0867">
              <w:rPr>
                <w:spacing w:val="-67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клетке. Закономерности</w:t>
            </w:r>
            <w:r w:rsidRPr="004F0867">
              <w:rPr>
                <w:spacing w:val="1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наследственности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5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061D5" w:rsidRPr="004F0867" w:rsidTr="00DD1CA2">
        <w:trPr>
          <w:trHeight w:val="416"/>
        </w:trPr>
        <w:tc>
          <w:tcPr>
            <w:tcW w:w="950" w:type="dxa"/>
          </w:tcPr>
          <w:p w:rsidR="005061D5" w:rsidRPr="004F0867" w:rsidRDefault="005061D5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Теория. Ядро клетки. Уровни организации хромосом. Кариотип. Методы хромосомного анализа. Генетическая информация. Репликация ДНК. Транскрипция. Генетический код. Биосинтез белков. Современные представления о гене. Моногибридное скрещивание. </w:t>
            </w:r>
            <w:proofErr w:type="spellStart"/>
            <w:r w:rsidRPr="004F0867">
              <w:rPr>
                <w:sz w:val="24"/>
                <w:szCs w:val="24"/>
              </w:rPr>
              <w:t>Дигибридное</w:t>
            </w:r>
            <w:proofErr w:type="spellEnd"/>
            <w:r w:rsidRPr="004F0867">
              <w:rPr>
                <w:sz w:val="24"/>
                <w:szCs w:val="24"/>
              </w:rPr>
              <w:t xml:space="preserve"> скрещивание. Сцепленное наследование. Сцепленное с полом наследование. Неаллельное взаимодействие генов.</w:t>
            </w:r>
          </w:p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 xml:space="preserve">Практика. Выполнение заданий на составление </w:t>
            </w:r>
            <w:proofErr w:type="spellStart"/>
            <w:r w:rsidRPr="004F0867">
              <w:rPr>
                <w:sz w:val="24"/>
                <w:szCs w:val="24"/>
              </w:rPr>
              <w:t>идиограммы</w:t>
            </w:r>
            <w:proofErr w:type="spellEnd"/>
            <w:r w:rsidRPr="004F0867">
              <w:rPr>
                <w:sz w:val="24"/>
                <w:szCs w:val="24"/>
              </w:rPr>
              <w:t xml:space="preserve"> и кариограммы. Решение задач на различные виды скрещивания, </w:t>
            </w:r>
            <w:proofErr w:type="spellStart"/>
            <w:r w:rsidRPr="004F0867">
              <w:rPr>
                <w:sz w:val="24"/>
                <w:szCs w:val="24"/>
              </w:rPr>
              <w:t>кодоминирование</w:t>
            </w:r>
            <w:proofErr w:type="spellEnd"/>
            <w:r w:rsidRPr="004F0867">
              <w:rPr>
                <w:sz w:val="24"/>
                <w:szCs w:val="24"/>
              </w:rPr>
              <w:t xml:space="preserve">, </w:t>
            </w:r>
            <w:proofErr w:type="spellStart"/>
            <w:r w:rsidRPr="004F0867">
              <w:rPr>
                <w:sz w:val="24"/>
                <w:szCs w:val="24"/>
              </w:rPr>
              <w:t>эпистаз</w:t>
            </w:r>
            <w:proofErr w:type="spellEnd"/>
            <w:r w:rsidRPr="004F0867">
              <w:rPr>
                <w:sz w:val="24"/>
                <w:szCs w:val="24"/>
              </w:rPr>
              <w:t>, комплементарное взаимодействие, полимерию.</w:t>
            </w:r>
          </w:p>
        </w:tc>
        <w:tc>
          <w:tcPr>
            <w:tcW w:w="878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5061D5" w:rsidRPr="004F0867" w:rsidRDefault="005061D5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421"/>
        </w:trPr>
        <w:tc>
          <w:tcPr>
            <w:tcW w:w="950" w:type="dxa"/>
          </w:tcPr>
          <w:p w:rsidR="00624C30" w:rsidRPr="004F0867" w:rsidRDefault="005061D5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Клеточный цикл. Митоз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061D5" w:rsidRPr="004F0867" w:rsidTr="00DD1CA2">
        <w:trPr>
          <w:trHeight w:val="421"/>
        </w:trPr>
        <w:tc>
          <w:tcPr>
            <w:tcW w:w="950" w:type="dxa"/>
          </w:tcPr>
          <w:p w:rsidR="005061D5" w:rsidRPr="004F0867" w:rsidRDefault="005061D5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Теория. Периоды клеточного цикла. Митотическое деление клетки. Амитоз и его значение. Митоз – цитологическая основа бесполого размножения. Структурные изменения и физиологические особенности органоидов клетки во время митотического деления. Биологическое значение митоза.</w:t>
            </w:r>
          </w:p>
          <w:p w:rsidR="005061D5" w:rsidRPr="004F0867" w:rsidRDefault="005061D5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Практика. Выполнение заданий на определение фаз митоза и митотической активности клеток на микрофотографиях. Решение задач.</w:t>
            </w:r>
          </w:p>
        </w:tc>
        <w:tc>
          <w:tcPr>
            <w:tcW w:w="878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5061D5" w:rsidRPr="004F0867" w:rsidRDefault="005061D5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618"/>
        </w:trPr>
        <w:tc>
          <w:tcPr>
            <w:tcW w:w="950" w:type="dxa"/>
          </w:tcPr>
          <w:p w:rsidR="00624C30" w:rsidRPr="004F0867" w:rsidRDefault="005061D5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tabs>
                <w:tab w:val="left" w:pos="168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>Мейоз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061D5" w:rsidRPr="004F0867" w:rsidTr="00DD1CA2">
        <w:trPr>
          <w:trHeight w:val="618"/>
        </w:trPr>
        <w:tc>
          <w:tcPr>
            <w:tcW w:w="950" w:type="dxa"/>
          </w:tcPr>
          <w:p w:rsidR="005061D5" w:rsidRPr="004F0867" w:rsidRDefault="005061D5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19" w:type="dxa"/>
          </w:tcPr>
          <w:p w:rsidR="00B75C54" w:rsidRPr="004F0867" w:rsidRDefault="00B75C54" w:rsidP="007C7C4E">
            <w:pPr>
              <w:tabs>
                <w:tab w:val="left" w:pos="16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Теория. </w:t>
            </w:r>
            <w:proofErr w:type="spellStart"/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>Мейотическое</w:t>
            </w:r>
            <w:proofErr w:type="spellEnd"/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деление клетки. Первое деление мейоза, его фазы и характеристика. Уменьшение числа хромосом как результат первого деления. Второе деление мейоза, фазы, их характеристика. Гаметогенез у человека. </w:t>
            </w:r>
            <w:proofErr w:type="spellStart"/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>Спорогенез</w:t>
            </w:r>
            <w:proofErr w:type="spellEnd"/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гаметогенез у растений.</w:t>
            </w:r>
          </w:p>
          <w:p w:rsidR="00B75C54" w:rsidRPr="004F0867" w:rsidRDefault="00B75C54" w:rsidP="007C7C4E">
            <w:pPr>
              <w:tabs>
                <w:tab w:val="left" w:pos="16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>Мейоз – цитологическая основа полового размножения. Биологическое значение мейоза.</w:t>
            </w:r>
          </w:p>
          <w:p w:rsidR="005061D5" w:rsidRPr="004F0867" w:rsidRDefault="00B75C54" w:rsidP="007C7C4E">
            <w:pPr>
              <w:tabs>
                <w:tab w:val="left" w:pos="16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Практика. Выполнение заданий на определение фаз мейоза на микрофотографиях, сравнительный анализ митоза и </w:t>
            </w:r>
            <w:r w:rsidRPr="004F08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мейоза. Решение задач с использованием атласа по цитологии, гистологии и эмбриологии.</w:t>
            </w:r>
          </w:p>
        </w:tc>
        <w:tc>
          <w:tcPr>
            <w:tcW w:w="878" w:type="dxa"/>
          </w:tcPr>
          <w:p w:rsidR="005061D5" w:rsidRPr="004F0867" w:rsidRDefault="005061D5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31" w:type="dxa"/>
          </w:tcPr>
          <w:p w:rsidR="005061D5" w:rsidRPr="004F0867" w:rsidRDefault="005061D5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158"/>
        </w:trPr>
        <w:tc>
          <w:tcPr>
            <w:tcW w:w="950" w:type="dxa"/>
          </w:tcPr>
          <w:p w:rsidR="00624C30" w:rsidRPr="004F0867" w:rsidRDefault="00B75C54" w:rsidP="004F086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32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Патологии деления клеток и</w:t>
            </w:r>
            <w:r w:rsidRPr="004F0867">
              <w:rPr>
                <w:spacing w:val="-68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их</w:t>
            </w:r>
            <w:r w:rsidRPr="004F0867">
              <w:rPr>
                <w:spacing w:val="-5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последствия.</w:t>
            </w:r>
            <w:r w:rsidRPr="004F0867">
              <w:rPr>
                <w:spacing w:val="-2"/>
                <w:sz w:val="24"/>
                <w:szCs w:val="24"/>
              </w:rPr>
              <w:t xml:space="preserve"> </w:t>
            </w:r>
            <w:r w:rsidRPr="004F0867">
              <w:rPr>
                <w:sz w:val="24"/>
                <w:szCs w:val="24"/>
              </w:rPr>
              <w:t>Онтогенез</w:t>
            </w:r>
          </w:p>
        </w:tc>
        <w:tc>
          <w:tcPr>
            <w:tcW w:w="878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1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4C30" w:rsidRPr="004F0867" w:rsidTr="00DD1CA2">
        <w:trPr>
          <w:trHeight w:val="105"/>
        </w:trPr>
        <w:tc>
          <w:tcPr>
            <w:tcW w:w="950" w:type="dxa"/>
          </w:tcPr>
          <w:p w:rsidR="00624C30" w:rsidRPr="004F0867" w:rsidRDefault="00B75C54" w:rsidP="007C7C4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  <w:r w:rsidR="007C7C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F0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34 </w:t>
            </w:r>
          </w:p>
        </w:tc>
        <w:tc>
          <w:tcPr>
            <w:tcW w:w="6419" w:type="dxa"/>
          </w:tcPr>
          <w:p w:rsidR="00624C30" w:rsidRPr="004F0867" w:rsidRDefault="00624C30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Обобщение. Защита проектной работы</w:t>
            </w:r>
          </w:p>
          <w:p w:rsidR="00B75C54" w:rsidRPr="004F0867" w:rsidRDefault="00B75C54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Практика. Итоговое тестирование по основным разделам Программы.</w:t>
            </w:r>
          </w:p>
          <w:p w:rsidR="00B75C54" w:rsidRPr="004F0867" w:rsidRDefault="00B75C54" w:rsidP="007C7C4E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Презентация и защита учебных проектов обучающихся, подготовленных в ходе реализации Программы.</w:t>
            </w:r>
          </w:p>
        </w:tc>
        <w:tc>
          <w:tcPr>
            <w:tcW w:w="878" w:type="dxa"/>
            <w:tcBorders>
              <w:right w:val="single" w:sz="2" w:space="0" w:color="000000"/>
            </w:tcBorders>
          </w:tcPr>
          <w:p w:rsidR="00624C30" w:rsidRPr="004F0867" w:rsidRDefault="00624C30" w:rsidP="007C7C4E">
            <w:pPr>
              <w:pStyle w:val="TableParagraph"/>
              <w:spacing w:line="360" w:lineRule="auto"/>
              <w:jc w:val="center"/>
              <w:rPr>
                <w:sz w:val="24"/>
                <w:szCs w:val="24"/>
              </w:rPr>
            </w:pPr>
            <w:r w:rsidRPr="004F0867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:rsidR="00624C30" w:rsidRPr="004F0867" w:rsidRDefault="00624C30" w:rsidP="004F086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06EC6" w:rsidRPr="004F0867" w:rsidRDefault="00806EC6" w:rsidP="004F086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06EC6" w:rsidRPr="004F0867" w:rsidSect="00DD1CA2">
          <w:pgSz w:w="11920" w:h="16850"/>
          <w:pgMar w:top="960" w:right="1133" w:bottom="1100" w:left="1040" w:header="0" w:footer="914" w:gutter="0"/>
          <w:cols w:space="720"/>
        </w:sectPr>
      </w:pPr>
    </w:p>
    <w:p w:rsidR="007270C7" w:rsidRPr="007C7C4E" w:rsidRDefault="00A16E69" w:rsidP="004F0867">
      <w:pPr>
        <w:widowControl w:val="0"/>
        <w:autoSpaceDE w:val="0"/>
        <w:autoSpaceDN w:val="0"/>
        <w:spacing w:after="0" w:line="36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7C4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7270C7" w:rsidRPr="004F0867" w:rsidRDefault="007270C7" w:rsidP="007C7C4E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Примерные</w:t>
      </w:r>
      <w:r w:rsidRPr="004F086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темы</w:t>
      </w:r>
      <w:r w:rsidRPr="004F086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4F0867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учебно-исследовательских</w:t>
      </w:r>
      <w:r w:rsidRPr="004F086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проектов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светового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микроскопа.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цитологии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науки.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4F08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микроскопии.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учения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 клетке.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клеточной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теории.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Вклад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Шванна,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Шлейдена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Р.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Вирхова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клеточной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теории.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 ядра.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Эу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 xml:space="preserve">- и </w:t>
      </w: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гетерохроматин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>. Значение для диагностики функционального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клеток.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биологических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мембран.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Органеллы синтеза. Эндоплазматическая сеть и рибосомы. Строение и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Аппарат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Гольджи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08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Строение.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Аппарат энергообеспечения клетки. Митохондрии. Строение. Функции.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Органеллы движения.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Фибриллярно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>-сократительные структуры клетки.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Пероксисомы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>. Строение, происхождение, функции.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Лизосомы.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Строение.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Функции.</w:t>
      </w:r>
    </w:p>
    <w:p w:rsidR="00C57D5D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Современные представления о жизненном цикле клетки.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Регуляция клеточного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цикла.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F0867">
        <w:rPr>
          <w:rFonts w:ascii="Times New Roman" w:eastAsia="Times New Roman" w:hAnsi="Times New Roman" w:cs="Times New Roman"/>
          <w:sz w:val="24"/>
          <w:szCs w:val="24"/>
        </w:rPr>
        <w:t>Апоптоз</w:t>
      </w:r>
      <w:proofErr w:type="spellEnd"/>
      <w:r w:rsidRPr="004F08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D5D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Межклеточные контакты. Типы. Строение. Функции.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Митоз.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представления.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митоза.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Полиплоидия. Понятие, механизмы развития, биологическое значение.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23.Система крови в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норме и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заболеваниях.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Стволовые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кроветворные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клетки.</w:t>
      </w:r>
    </w:p>
    <w:p w:rsidR="007270C7" w:rsidRPr="004F0867" w:rsidRDefault="007270C7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Макрофаги.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Происхождение,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строение,</w:t>
      </w:r>
      <w:r w:rsidRPr="004F086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функции.</w:t>
      </w:r>
    </w:p>
    <w:p w:rsidR="00C57D5D" w:rsidRPr="004F0867" w:rsidRDefault="00C57D5D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Нейтрофилы.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Строение.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4F086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организме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патологии.</w:t>
      </w:r>
    </w:p>
    <w:p w:rsidR="00C57D5D" w:rsidRPr="004F0867" w:rsidRDefault="00C57D5D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Тромбоциты. Происхождение. Строение. Функции. Роль в организме.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гетерогенность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тучных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клеток.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Морфофункциональная</w:t>
      </w:r>
    </w:p>
    <w:p w:rsidR="00C57D5D" w:rsidRPr="004F0867" w:rsidRDefault="00C57D5D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характеристика.</w:t>
      </w:r>
    </w:p>
    <w:p w:rsidR="00C57D5D" w:rsidRPr="004F0867" w:rsidRDefault="00C57D5D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«Классические»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макрофаги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дендритные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клетки.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Развитие.</w:t>
      </w:r>
    </w:p>
    <w:p w:rsidR="00C57D5D" w:rsidRPr="004F0867" w:rsidRDefault="00C57D5D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Морфология.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Функции.</w:t>
      </w:r>
    </w:p>
    <w:p w:rsidR="007270C7" w:rsidRPr="004F0867" w:rsidRDefault="00C57D5D" w:rsidP="007C7C4E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270C7" w:rsidRPr="004F0867" w:rsidSect="00DD1CA2">
          <w:pgSz w:w="11920" w:h="16850"/>
          <w:pgMar w:top="960" w:right="1133" w:bottom="1100" w:left="1040" w:header="0" w:footer="914" w:gutter="0"/>
          <w:cols w:space="720"/>
        </w:sect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Развитие, гетерогенность, морфофункциональная характеристика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фибробластов.</w:t>
      </w:r>
    </w:p>
    <w:p w:rsidR="007270C7" w:rsidRPr="007C7C4E" w:rsidRDefault="007270C7" w:rsidP="004F0867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7C4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  <w:r w:rsidRPr="007C7C4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A16E69" w:rsidRPr="007C7C4E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Рабочий</w:t>
      </w:r>
      <w:r w:rsidRPr="004F086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лист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«Функционирование биологических систем на всех уровнях организации</w:t>
      </w:r>
      <w:r w:rsidRPr="004F0867">
        <w:rPr>
          <w:rFonts w:ascii="Times New Roman" w:eastAsia="Times New Roman" w:hAnsi="Times New Roman" w:cs="Times New Roman"/>
          <w:b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жизни. Растения</w:t>
      </w:r>
      <w:r w:rsidRPr="004F0867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разных</w:t>
      </w:r>
      <w:r w:rsidRPr="004F086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сред</w:t>
      </w:r>
      <w:r w:rsidRPr="004F086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sz w:val="24"/>
          <w:szCs w:val="24"/>
        </w:rPr>
        <w:t>обитания»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Прочитайте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текст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№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Видимые лучи солнечного спектра – источник энергии при фотосинтезе,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фактор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роста,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цветения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плодоношения.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свету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 делятся на три группы: светолюбивые, теневыносливые, тенелюбивые.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>Светолюбивые</w:t>
      </w:r>
      <w:r w:rsidRPr="004F086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поселяются</w:t>
      </w:r>
      <w:r w:rsidRPr="004F086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4F086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освещенных</w:t>
      </w:r>
      <w:r w:rsidRPr="004F086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местах,</w:t>
      </w:r>
      <w:r w:rsidRPr="004F086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Pr="004F0867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растут</w:t>
      </w:r>
      <w:r w:rsidRPr="004F0867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раннем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возрасте,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обильно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плодоносят,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легкие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семена,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далеко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разрастающиеся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материнского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растения.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светолюбивым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растениям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первыми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заселять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открытые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пространства,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называют растениями-пионерами (береза, осина, васильки и др.) Теневыносливые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 (ель, пихта, тис) более чувствительны к заморозкам, медленно растут в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раннем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возрасте,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более тяжелые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семена.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теневыносливых,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тенелюбивые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растут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затененных местах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(купена,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ландыш,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кислица).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  <w:r w:rsidRPr="004F086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right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Обведите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правильные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ответы.</w:t>
      </w:r>
    </w:p>
    <w:p w:rsidR="007270C7" w:rsidRPr="004F0867" w:rsidRDefault="007270C7" w:rsidP="004F0867">
      <w:pPr>
        <w:widowControl w:val="0"/>
        <w:numPr>
          <w:ilvl w:val="0"/>
          <w:numId w:val="12"/>
        </w:numPr>
        <w:tabs>
          <w:tab w:val="left" w:pos="281"/>
        </w:tabs>
        <w:autoSpaceDE w:val="0"/>
        <w:autoSpaceDN w:val="0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Светолюбивые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это….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hanging="306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…растения,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использующие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видимые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лучи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фотосинтеза.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hanging="306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…растения,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растущие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освещенных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местах.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hanging="306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…растения,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выносящие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затенения.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  <w:tab w:val="left" w:pos="1543"/>
        </w:tabs>
        <w:autoSpaceDE w:val="0"/>
        <w:autoSpaceDN w:val="0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…растения-пионеры.</w:t>
      </w:r>
    </w:p>
    <w:p w:rsidR="007270C7" w:rsidRPr="004F0867" w:rsidRDefault="007270C7" w:rsidP="004F0867">
      <w:pPr>
        <w:widowControl w:val="0"/>
        <w:numPr>
          <w:ilvl w:val="0"/>
          <w:numId w:val="12"/>
        </w:numPr>
        <w:tabs>
          <w:tab w:val="left" w:pos="840"/>
        </w:tabs>
        <w:autoSpaceDE w:val="0"/>
        <w:autoSpaceDN w:val="0"/>
        <w:spacing w:after="0" w:line="360" w:lineRule="auto"/>
        <w:ind w:left="0" w:hanging="361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Заголовок</w:t>
      </w:r>
      <w:r w:rsidRPr="004F086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предложенного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абзаца: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567"/>
          <w:tab w:val="left" w:pos="-426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приспособлений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освещенности.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свету.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Абиотический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фактор – свет.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светолюбивых</w:t>
      </w:r>
      <w:r w:rsidRPr="004F086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растений.</w:t>
      </w:r>
    </w:p>
    <w:p w:rsidR="007270C7" w:rsidRPr="004F0867" w:rsidRDefault="007270C7" w:rsidP="004F0867">
      <w:pPr>
        <w:widowControl w:val="0"/>
        <w:numPr>
          <w:ilvl w:val="0"/>
          <w:numId w:val="12"/>
        </w:numPr>
        <w:tabs>
          <w:tab w:val="left" w:pos="-426"/>
          <w:tab w:val="left" w:pos="840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абзаца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является: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426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отличие</w:t>
      </w:r>
      <w:r w:rsidRPr="004F086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F0867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теневыносливых,</w:t>
      </w:r>
      <w:r w:rsidRPr="004F0867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тенелюбивые</w:t>
      </w:r>
      <w:r w:rsidRPr="004F086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растут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затененных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местах.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851"/>
          <w:tab w:val="left" w:pos="-567"/>
          <w:tab w:val="left" w:pos="-426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Светолюбивые</w:t>
      </w:r>
      <w:r w:rsidRPr="004F086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называют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растениями –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пионерами.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tabs>
          <w:tab w:val="left" w:pos="-284"/>
        </w:tabs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Источником</w:t>
      </w:r>
      <w:r w:rsidRPr="004F0867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энергии</w:t>
      </w:r>
      <w:r w:rsidRPr="004F086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F086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фотосинтезе</w:t>
      </w:r>
      <w:r w:rsidRPr="004F0867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F0867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видимые</w:t>
      </w:r>
      <w:r w:rsidRPr="004F0867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лучи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солнечного спектра.</w:t>
      </w:r>
    </w:p>
    <w:p w:rsidR="007270C7" w:rsidRPr="004F0867" w:rsidRDefault="007270C7" w:rsidP="004F0867">
      <w:pPr>
        <w:widowControl w:val="0"/>
        <w:numPr>
          <w:ilvl w:val="1"/>
          <w:numId w:val="12"/>
        </w:numPr>
        <w:autoSpaceDE w:val="0"/>
        <w:autoSpaceDN w:val="0"/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>Светолюбивые</w:t>
      </w:r>
      <w:r w:rsidRPr="004F086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поселяются</w:t>
      </w:r>
      <w:r w:rsidRPr="004F0867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4F086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освещенных</w:t>
      </w:r>
      <w:r w:rsidRPr="004F086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местах.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7270C7" w:rsidRPr="004F0867" w:rsidSect="00DD1CA2">
          <w:pgSz w:w="11920" w:h="16850"/>
          <w:pgMar w:top="960" w:right="1133" w:bottom="1100" w:left="1040" w:header="0" w:footer="914" w:gutter="0"/>
          <w:cols w:space="720"/>
        </w:sect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Прочитайте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текст</w:t>
      </w:r>
      <w:r w:rsidRPr="004F0867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Cs/>
          <w:iCs/>
          <w:sz w:val="24"/>
          <w:szCs w:val="24"/>
        </w:rPr>
        <w:t>№2</w:t>
      </w:r>
    </w:p>
    <w:p w:rsidR="007270C7" w:rsidRPr="004F0867" w:rsidRDefault="007270C7" w:rsidP="004F0867">
      <w:pPr>
        <w:widowControl w:val="0"/>
        <w:tabs>
          <w:tab w:val="left" w:pos="1771"/>
          <w:tab w:val="left" w:pos="1858"/>
          <w:tab w:val="left" w:pos="2994"/>
          <w:tab w:val="left" w:pos="3242"/>
          <w:tab w:val="left" w:pos="4442"/>
          <w:tab w:val="left" w:pos="4680"/>
          <w:tab w:val="left" w:pos="5509"/>
          <w:tab w:val="left" w:pos="6063"/>
          <w:tab w:val="left" w:pos="7306"/>
          <w:tab w:val="left" w:pos="8218"/>
          <w:tab w:val="left" w:pos="8495"/>
          <w:tab w:val="left" w:pos="8980"/>
          <w:tab w:val="left" w:pos="959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F086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4F0867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4F086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F086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теплу</w:t>
      </w:r>
      <w:r w:rsidRPr="004F0867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F0867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4F086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разделить</w:t>
      </w:r>
      <w:r w:rsidRPr="004F0867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теплолюбивые</w:t>
      </w:r>
      <w:r w:rsidRPr="004F0867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холодостойкие</w:t>
      </w:r>
      <w:r w:rsidRPr="004F086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растения.</w:t>
      </w:r>
      <w:r w:rsidRPr="004F086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Холодостойкие</w:t>
      </w:r>
      <w:r w:rsidRPr="004F0867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F0867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4F086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4F0867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приспособлений</w:t>
      </w:r>
      <w:r w:rsidRPr="004F0867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выживанию</w:t>
      </w:r>
      <w:r w:rsidRPr="004F0867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F086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низких</w:t>
      </w:r>
      <w:r w:rsidRPr="004F086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температурах,</w:t>
      </w:r>
      <w:r w:rsidRPr="004F086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4F086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толстые</w:t>
      </w:r>
      <w:r w:rsidRPr="004F086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жесткие</w:t>
      </w:r>
      <w:r w:rsidRPr="004F0867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листья,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утолщенную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кутикулу,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покрытую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восковым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налетом,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волоски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листьях,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листьев</w:t>
      </w:r>
      <w:r w:rsidRPr="004F086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вместо</w:t>
      </w:r>
      <w:r w:rsidRPr="004F086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листьев,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карликовость,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рост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стебля</w:t>
      </w:r>
      <w:r w:rsidRPr="004F086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горизонтальном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положении.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ab/>
        <w:t>переносят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низкие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температуры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ab/>
        <w:t>такие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растения,</w:t>
      </w:r>
      <w:r w:rsidR="00DD1CA2" w:rsidRPr="004F0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карликовая</w:t>
      </w:r>
      <w:r w:rsidRPr="004F086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береза,</w:t>
      </w:r>
      <w:r w:rsidRPr="004F086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брусничник,</w:t>
      </w:r>
      <w:r w:rsidRPr="004F086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голубика,</w:t>
      </w:r>
      <w:r w:rsidRPr="004F086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багульник</w:t>
      </w:r>
      <w:r w:rsidRPr="004F086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болотный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другие.</w:t>
      </w:r>
    </w:p>
    <w:p w:rsidR="007270C7" w:rsidRPr="004F0867" w:rsidRDefault="004F086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72D861A8" wp14:editId="72276BCE">
            <wp:simplePos x="0" y="0"/>
            <wp:positionH relativeFrom="page">
              <wp:posOffset>1096010</wp:posOffset>
            </wp:positionH>
            <wp:positionV relativeFrom="paragraph">
              <wp:posOffset>50800</wp:posOffset>
            </wp:positionV>
            <wp:extent cx="1314450" cy="1935480"/>
            <wp:effectExtent l="0" t="0" r="0" b="7620"/>
            <wp:wrapNone/>
            <wp:docPr id="1" name="image1.jpeg" descr="https://www.eurolab.ua/img/st_img/11_09/bagy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867" w:rsidRDefault="004F0867" w:rsidP="004F0867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  <w:r w:rsidRPr="004F086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Выпишите</w:t>
      </w:r>
      <w:r w:rsidRPr="004F086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названия</w:t>
      </w:r>
      <w:r w:rsidRPr="004F086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растений,</w:t>
      </w:r>
      <w:r w:rsidRPr="004F0867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приспособленных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F0867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низким</w:t>
      </w:r>
      <w:r w:rsidRPr="004F0867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температурам.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DBC8B2F" wp14:editId="45347991">
                <wp:simplePos x="0" y="0"/>
                <wp:positionH relativeFrom="page">
                  <wp:posOffset>736600</wp:posOffset>
                </wp:positionH>
                <wp:positionV relativeFrom="paragraph">
                  <wp:posOffset>231140</wp:posOffset>
                </wp:positionV>
                <wp:extent cx="6223000" cy="1270"/>
                <wp:effectExtent l="12700" t="12065" r="12700" b="5715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0"/>
                            <a:gd name="T2" fmla="+- 0 10959 1160"/>
                            <a:gd name="T3" fmla="*/ T2 w 9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0">
                              <a:moveTo>
                                <a:pt x="0" y="0"/>
                              </a:moveTo>
                              <a:lnTo>
                                <a:pt x="97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0EAD6A" id="Полилиния 12" o:spid="_x0000_s1026" style="position:absolute;margin-left:58pt;margin-top:18.2pt;width:490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" path="m,l9799,e" filled="f" strokeweight=".19811mm">
                <v:path arrowok="t" o:connecttype="custom" o:connectlocs="0,0;6222365,0" o:connectangles="0,0"/>
                <w10:wrap type="topAndBottom" anchorx="page"/>
              </v:shape>
            </w:pict>
          </mc:Fallback>
        </mc:AlternateContent>
      </w: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928944F" wp14:editId="74CE4C00">
                <wp:simplePos x="0" y="0"/>
                <wp:positionH relativeFrom="page">
                  <wp:posOffset>736600</wp:posOffset>
                </wp:positionH>
                <wp:positionV relativeFrom="paragraph">
                  <wp:posOffset>467360</wp:posOffset>
                </wp:positionV>
                <wp:extent cx="6223000" cy="1270"/>
                <wp:effectExtent l="12700" t="10160" r="12700" b="762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0"/>
                            <a:gd name="T2" fmla="+- 0 10959 1160"/>
                            <a:gd name="T3" fmla="*/ T2 w 9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0">
                              <a:moveTo>
                                <a:pt x="0" y="0"/>
                              </a:moveTo>
                              <a:lnTo>
                                <a:pt x="97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A2CD94" id="Полилиния 11" o:spid="_x0000_s1026" style="position:absolute;margin-left:58pt;margin-top:36.8pt;width:490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" path="m,l9799,e" filled="f" strokeweight=".19811mm">
                <v:path arrowok="t" o:connecttype="custom" o:connectlocs="0,0;6222365,0" o:connectangles="0,0"/>
                <w10:wrap type="topAndBottom" anchorx="page"/>
              </v:shape>
            </w:pict>
          </mc:Fallback>
        </mc:AlternateContent>
      </w: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94689C6" wp14:editId="12202874">
                <wp:simplePos x="0" y="0"/>
                <wp:positionH relativeFrom="page">
                  <wp:posOffset>736600</wp:posOffset>
                </wp:positionH>
                <wp:positionV relativeFrom="paragraph">
                  <wp:posOffset>702310</wp:posOffset>
                </wp:positionV>
                <wp:extent cx="6226810" cy="1270"/>
                <wp:effectExtent l="12700" t="6985" r="8890" b="10795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6"/>
                            <a:gd name="T2" fmla="+- 0 8158 1160"/>
                            <a:gd name="T3" fmla="*/ T2 w 9806"/>
                            <a:gd name="T4" fmla="+- 0 8164 1160"/>
                            <a:gd name="T5" fmla="*/ T4 w 9806"/>
                            <a:gd name="T6" fmla="+- 0 10965 1160"/>
                            <a:gd name="T7" fmla="*/ T6 w 98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06">
                              <a:moveTo>
                                <a:pt x="0" y="0"/>
                              </a:moveTo>
                              <a:lnTo>
                                <a:pt x="6998" y="0"/>
                              </a:lnTo>
                              <a:moveTo>
                                <a:pt x="7004" y="0"/>
                              </a:moveTo>
                              <a:lnTo>
                                <a:pt x="9805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B461C4" id="Полилиния 10" o:spid="_x0000_s1026" style="position:absolute;margin-left:58pt;margin-top:55.3pt;width:490.3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" path="m,l6998,t6,l9805,e" filled="f" strokeweight=".19811mm">
                <v:path arrowok="t" o:connecttype="custom" o:connectlocs="0,0;4443730,0;4447540,0;6226175,0" o:connectangles="0,0,0,0"/>
                <w10:wrap type="topAndBottom" anchorx="page"/>
              </v:shape>
            </w:pict>
          </mc:Fallback>
        </mc:AlternateConten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  <w:r w:rsidRPr="004F086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Какое приспособление имеет это растение для жизни в условиях низких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температур?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6BCB477" wp14:editId="406440A0">
                <wp:simplePos x="0" y="0"/>
                <wp:positionH relativeFrom="page">
                  <wp:posOffset>736600</wp:posOffset>
                </wp:positionH>
                <wp:positionV relativeFrom="paragraph">
                  <wp:posOffset>197485</wp:posOffset>
                </wp:positionV>
                <wp:extent cx="6223000" cy="1270"/>
                <wp:effectExtent l="12700" t="10795" r="12700" b="6985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0"/>
                            <a:gd name="T2" fmla="+- 0 10959 1160"/>
                            <a:gd name="T3" fmla="*/ T2 w 9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0">
                              <a:moveTo>
                                <a:pt x="0" y="0"/>
                              </a:moveTo>
                              <a:lnTo>
                                <a:pt x="97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B5746E" id="Полилиния 9" o:spid="_x0000_s1026" style="position:absolute;margin-left:58pt;margin-top:15.55pt;width:490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" path="m,l9799,e" filled="f" strokeweight=".19811mm">
                <v:path arrowok="t" o:connecttype="custom" o:connectlocs="0,0;6222365,0" o:connectangles="0,0"/>
                <w10:wrap type="topAndBottom" anchorx="page"/>
              </v:shape>
            </w:pict>
          </mc:Fallback>
        </mc:AlternateContent>
      </w: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1101CA7" wp14:editId="42282D67">
                <wp:simplePos x="0" y="0"/>
                <wp:positionH relativeFrom="page">
                  <wp:posOffset>736600</wp:posOffset>
                </wp:positionH>
                <wp:positionV relativeFrom="paragraph">
                  <wp:posOffset>432435</wp:posOffset>
                </wp:positionV>
                <wp:extent cx="6223000" cy="1270"/>
                <wp:effectExtent l="12700" t="7620" r="12700" b="1016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0"/>
                            <a:gd name="T2" fmla="+- 0 10959 1160"/>
                            <a:gd name="T3" fmla="*/ T2 w 9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0">
                              <a:moveTo>
                                <a:pt x="0" y="0"/>
                              </a:moveTo>
                              <a:lnTo>
                                <a:pt x="97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297D8F" id="Полилиния 8" o:spid="_x0000_s1026" style="position:absolute;margin-left:58pt;margin-top:34.05pt;width:490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" path="m,l9799,e" filled="f" strokeweight=".19811mm">
                <v:path arrowok="t" o:connecttype="custom" o:connectlocs="0,0;6222365,0" o:connectangles="0,0"/>
                <w10:wrap type="topAndBottom" anchorx="page"/>
              </v:shape>
            </w:pict>
          </mc:Fallback>
        </mc:AlternateConten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tabs>
          <w:tab w:val="left" w:pos="9786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A629021" wp14:editId="523FEEF2">
                <wp:simplePos x="0" y="0"/>
                <wp:positionH relativeFrom="page">
                  <wp:posOffset>736600</wp:posOffset>
                </wp:positionH>
                <wp:positionV relativeFrom="paragraph">
                  <wp:posOffset>231775</wp:posOffset>
                </wp:positionV>
                <wp:extent cx="6136005" cy="1270"/>
                <wp:effectExtent l="12700" t="10160" r="4445" b="762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005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663"/>
                            <a:gd name="T2" fmla="+- 0 7040 1160"/>
                            <a:gd name="T3" fmla="*/ T2 w 9663"/>
                            <a:gd name="T4" fmla="+- 0 7043 1160"/>
                            <a:gd name="T5" fmla="*/ T4 w 9663"/>
                            <a:gd name="T6" fmla="+- 0 10822 1160"/>
                            <a:gd name="T7" fmla="*/ T6 w 96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63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  <a:moveTo>
                                <a:pt x="5883" y="0"/>
                              </a:moveTo>
                              <a:lnTo>
                                <a:pt x="966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7F59CC" id="Полилиния 7" o:spid="_x0000_s1026" style="position:absolute;margin-left:58pt;margin-top:18.25pt;width:483.1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" path="m,l5880,t3,l9662,e" filled="f" strokeweight=".19811mm">
                <v:path arrowok="t" o:connecttype="custom" o:connectlocs="0,0;3733800,0;3735705,0;6135370,0" o:connectangles="0,0,0,0"/>
                <w10:wrap type="topAndBottom" anchorx="page"/>
              </v:shape>
            </w:pict>
          </mc:Fallback>
        </mc:AlternateConten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</w:t>
      </w:r>
      <w:r w:rsidRPr="004F0867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Найдите</w:t>
      </w:r>
      <w:r w:rsidRPr="004F086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F086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тексте ответ на</w:t>
      </w:r>
      <w:r w:rsidRPr="004F086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вопрос.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4F0867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температура</w:t>
      </w:r>
      <w:r w:rsidRPr="004F086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4F0867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определяющим</w:t>
      </w:r>
      <w:r w:rsidRPr="004F086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экологическим</w:t>
      </w:r>
      <w:r w:rsidRPr="004F0867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фактором,</w:t>
      </w:r>
      <w:r w:rsidRPr="004F0867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lastRenderedPageBreak/>
        <w:t>воздействующим</w:t>
      </w:r>
      <w:r w:rsidRPr="004F086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F086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4F086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растения?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9BE9327" wp14:editId="1F2025D2">
                <wp:simplePos x="0" y="0"/>
                <wp:positionH relativeFrom="page">
                  <wp:posOffset>736600</wp:posOffset>
                </wp:positionH>
                <wp:positionV relativeFrom="paragraph">
                  <wp:posOffset>198120</wp:posOffset>
                </wp:positionV>
                <wp:extent cx="6225540" cy="1270"/>
                <wp:effectExtent l="12700" t="11430" r="10160" b="635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554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4"/>
                            <a:gd name="T2" fmla="+- 0 6620 1160"/>
                            <a:gd name="T3" fmla="*/ T2 w 9804"/>
                            <a:gd name="T4" fmla="+- 0 6623 1160"/>
                            <a:gd name="T5" fmla="*/ T4 w 9804"/>
                            <a:gd name="T6" fmla="+- 0 10963 1160"/>
                            <a:gd name="T7" fmla="*/ T6 w 9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04">
                              <a:moveTo>
                                <a:pt x="0" y="0"/>
                              </a:moveTo>
                              <a:lnTo>
                                <a:pt x="5460" y="0"/>
                              </a:lnTo>
                              <a:moveTo>
                                <a:pt x="5463" y="0"/>
                              </a:moveTo>
                              <a:lnTo>
                                <a:pt x="980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F78933" id="Полилиния 6" o:spid="_x0000_s1026" style="position:absolute;margin-left:58pt;margin-top:15.6pt;width:490.2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" path="m,l5460,t3,l9803,e" filled="f" strokeweight=".19811mm">
                <v:path arrowok="t" o:connecttype="custom" o:connectlocs="0,0;3467100,0;3469005,0;6224905,0" o:connectangles="0,0,0,0"/>
                <w10:wrap type="topAndBottom" anchorx="page"/>
              </v:shape>
            </w:pict>
          </mc:Fallback>
        </mc:AlternateContent>
      </w: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F57BD6F" wp14:editId="540B247D">
                <wp:simplePos x="0" y="0"/>
                <wp:positionH relativeFrom="page">
                  <wp:posOffset>736600</wp:posOffset>
                </wp:positionH>
                <wp:positionV relativeFrom="paragraph">
                  <wp:posOffset>434340</wp:posOffset>
                </wp:positionV>
                <wp:extent cx="6223000" cy="1270"/>
                <wp:effectExtent l="12700" t="9525" r="12700" b="8255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0"/>
                            <a:gd name="T2" fmla="+- 0 10959 1160"/>
                            <a:gd name="T3" fmla="*/ T2 w 9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0">
                              <a:moveTo>
                                <a:pt x="0" y="0"/>
                              </a:moveTo>
                              <a:lnTo>
                                <a:pt x="97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85AAFD" id="Полилиния 5" o:spid="_x0000_s1026" style="position:absolute;margin-left:58pt;margin-top:34.2pt;width:490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" path="m,l9799,e" filled="f" strokeweight=".19811mm">
                <v:path arrowok="t" o:connecttype="custom" o:connectlocs="0,0;6222365,0" o:connectangles="0,0"/>
                <w10:wrap type="topAndBottom" anchorx="page"/>
              </v:shape>
            </w:pict>
          </mc:Fallback>
        </mc:AlternateContent>
      </w: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A83AF18" wp14:editId="38E103D6">
                <wp:simplePos x="0" y="0"/>
                <wp:positionH relativeFrom="page">
                  <wp:posOffset>736600</wp:posOffset>
                </wp:positionH>
                <wp:positionV relativeFrom="paragraph">
                  <wp:posOffset>669290</wp:posOffset>
                </wp:positionV>
                <wp:extent cx="6226810" cy="1270"/>
                <wp:effectExtent l="12700" t="6350" r="8890" b="1143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6"/>
                            <a:gd name="T2" fmla="+- 0 8158 1160"/>
                            <a:gd name="T3" fmla="*/ T2 w 9806"/>
                            <a:gd name="T4" fmla="+- 0 8164 1160"/>
                            <a:gd name="T5" fmla="*/ T4 w 9806"/>
                            <a:gd name="T6" fmla="+- 0 10965 1160"/>
                            <a:gd name="T7" fmla="*/ T6 w 98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06">
                              <a:moveTo>
                                <a:pt x="0" y="0"/>
                              </a:moveTo>
                              <a:lnTo>
                                <a:pt x="6998" y="0"/>
                              </a:lnTo>
                              <a:moveTo>
                                <a:pt x="7004" y="0"/>
                              </a:moveTo>
                              <a:lnTo>
                                <a:pt x="9805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73E3E0" id="Полилиния 4" o:spid="_x0000_s1026" style="position:absolute;margin-left:58pt;margin-top:52.7pt;width:490.3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" path="m,l6998,t6,l9805,e" filled="f" strokeweight=".19811mm">
                <v:path arrowok="t" o:connecttype="custom" o:connectlocs="0,0;4443730,0;4447540,0;6226175,0" o:connectangles="0,0,0,0"/>
                <w10:wrap type="topAndBottom" anchorx="page"/>
              </v:shape>
            </w:pict>
          </mc:Fallback>
        </mc:AlternateConten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  <w:r w:rsidRPr="004F086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sz w:val="24"/>
          <w:szCs w:val="24"/>
        </w:rPr>
        <w:t>Озаглавьте текст №</w:t>
      </w:r>
      <w:r w:rsidRPr="004F086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F0867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7270C7" w:rsidRPr="004F0867" w:rsidRDefault="007270C7" w:rsidP="004F086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08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B5CF399" wp14:editId="27F9F9AB">
                <wp:simplePos x="0" y="0"/>
                <wp:positionH relativeFrom="page">
                  <wp:posOffset>736600</wp:posOffset>
                </wp:positionH>
                <wp:positionV relativeFrom="paragraph">
                  <wp:posOffset>233045</wp:posOffset>
                </wp:positionV>
                <wp:extent cx="6226810" cy="1270"/>
                <wp:effectExtent l="12700" t="5080" r="8890" b="1270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>
                            <a:gd name="T0" fmla="+- 0 1160 1160"/>
                            <a:gd name="T1" fmla="*/ T0 w 9806"/>
                            <a:gd name="T2" fmla="+- 0 8439 1160"/>
                            <a:gd name="T3" fmla="*/ T2 w 9806"/>
                            <a:gd name="T4" fmla="+- 0 8445 1160"/>
                            <a:gd name="T5" fmla="*/ T4 w 9806"/>
                            <a:gd name="T6" fmla="+- 0 10965 1160"/>
                            <a:gd name="T7" fmla="*/ T6 w 98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806">
                              <a:moveTo>
                                <a:pt x="0" y="0"/>
                              </a:moveTo>
                              <a:lnTo>
                                <a:pt x="7279" y="0"/>
                              </a:lnTo>
                              <a:moveTo>
                                <a:pt x="7285" y="0"/>
                              </a:moveTo>
                              <a:lnTo>
                                <a:pt x="9805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483039" id="Полилиния 3" o:spid="_x0000_s1026" style="position:absolute;margin-left:58pt;margin-top:18.35pt;width:490.3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" path="m,l7279,t6,l9805,e" filled="f" strokeweight=".19811mm">
                <v:path arrowok="t" o:connecttype="custom" o:connectlocs="0,0;4622165,0;4625975,0;6226175,0" o:connectangles="0,0,0,0"/>
                <w10:wrap type="topAndBottom" anchorx="page"/>
              </v:shape>
            </w:pict>
          </mc:Fallback>
        </mc:AlternateContent>
      </w:r>
    </w:p>
    <w:p w:rsidR="005C4F15" w:rsidRPr="004F0867" w:rsidRDefault="005C4F15" w:rsidP="004F08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5C4F15" w:rsidRPr="004F0867" w:rsidSect="00DD1CA2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88" w:rsidRDefault="00265888" w:rsidP="002E3EA6">
      <w:pPr>
        <w:spacing w:after="0" w:line="240" w:lineRule="auto"/>
      </w:pPr>
      <w:r>
        <w:separator/>
      </w:r>
    </w:p>
  </w:endnote>
  <w:endnote w:type="continuationSeparator" w:id="0">
    <w:p w:rsidR="00265888" w:rsidRDefault="00265888" w:rsidP="002E3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1A1" w:rsidRDefault="00CA71A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8555722"/>
      <w:docPartObj>
        <w:docPartGallery w:val="Page Numbers (Bottom of Page)"/>
        <w:docPartUnique/>
      </w:docPartObj>
    </w:sdtPr>
    <w:sdtEndPr/>
    <w:sdtContent>
      <w:p w:rsidR="00CA71A1" w:rsidRDefault="00CA71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991">
          <w:rPr>
            <w:noProof/>
          </w:rPr>
          <w:t>2</w:t>
        </w:r>
        <w:r>
          <w:fldChar w:fldCharType="end"/>
        </w:r>
      </w:p>
    </w:sdtContent>
  </w:sdt>
  <w:p w:rsidR="00CA71A1" w:rsidRDefault="00CA71A1">
    <w:pPr>
      <w:pStyle w:val="a4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1A1" w:rsidRDefault="00CA71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88" w:rsidRDefault="00265888" w:rsidP="002E3EA6">
      <w:pPr>
        <w:spacing w:after="0" w:line="240" w:lineRule="auto"/>
      </w:pPr>
      <w:r>
        <w:separator/>
      </w:r>
    </w:p>
  </w:footnote>
  <w:footnote w:type="continuationSeparator" w:id="0">
    <w:p w:rsidR="00265888" w:rsidRDefault="00265888" w:rsidP="002E3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1A1" w:rsidRDefault="00CA71A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1A1" w:rsidRDefault="00CA71A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1A1" w:rsidRDefault="00CA71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731"/>
    <w:multiLevelType w:val="multilevel"/>
    <w:tmpl w:val="E6D2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00C2D"/>
    <w:multiLevelType w:val="hybridMultilevel"/>
    <w:tmpl w:val="79C29A06"/>
    <w:lvl w:ilvl="0" w:tplc="CB980906">
      <w:start w:val="5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71A"/>
    <w:multiLevelType w:val="hybridMultilevel"/>
    <w:tmpl w:val="1D94FB32"/>
    <w:lvl w:ilvl="0" w:tplc="585E6142">
      <w:start w:val="1"/>
      <w:numFmt w:val="decimal"/>
      <w:lvlText w:val="%1)"/>
      <w:lvlJc w:val="left"/>
      <w:pPr>
        <w:ind w:left="359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145EF2">
      <w:numFmt w:val="bullet"/>
      <w:lvlText w:val="•"/>
      <w:lvlJc w:val="left"/>
      <w:pPr>
        <w:ind w:left="504" w:hanging="308"/>
      </w:pPr>
      <w:rPr>
        <w:rFonts w:hint="default"/>
        <w:lang w:val="ru-RU" w:eastAsia="en-US" w:bidi="ar-SA"/>
      </w:rPr>
    </w:lvl>
    <w:lvl w:ilvl="2" w:tplc="F688560E">
      <w:numFmt w:val="bullet"/>
      <w:lvlText w:val="•"/>
      <w:lvlJc w:val="left"/>
      <w:pPr>
        <w:ind w:left="648" w:hanging="308"/>
      </w:pPr>
      <w:rPr>
        <w:rFonts w:hint="default"/>
        <w:lang w:val="ru-RU" w:eastAsia="en-US" w:bidi="ar-SA"/>
      </w:rPr>
    </w:lvl>
    <w:lvl w:ilvl="3" w:tplc="BE929BE0">
      <w:numFmt w:val="bullet"/>
      <w:lvlText w:val="•"/>
      <w:lvlJc w:val="left"/>
      <w:pPr>
        <w:ind w:left="792" w:hanging="308"/>
      </w:pPr>
      <w:rPr>
        <w:rFonts w:hint="default"/>
        <w:lang w:val="ru-RU" w:eastAsia="en-US" w:bidi="ar-SA"/>
      </w:rPr>
    </w:lvl>
    <w:lvl w:ilvl="4" w:tplc="7606200E">
      <w:numFmt w:val="bullet"/>
      <w:lvlText w:val="•"/>
      <w:lvlJc w:val="left"/>
      <w:pPr>
        <w:ind w:left="936" w:hanging="308"/>
      </w:pPr>
      <w:rPr>
        <w:rFonts w:hint="default"/>
        <w:lang w:val="ru-RU" w:eastAsia="en-US" w:bidi="ar-SA"/>
      </w:rPr>
    </w:lvl>
    <w:lvl w:ilvl="5" w:tplc="42D661F8">
      <w:numFmt w:val="bullet"/>
      <w:lvlText w:val="•"/>
      <w:lvlJc w:val="left"/>
      <w:pPr>
        <w:ind w:left="1080" w:hanging="308"/>
      </w:pPr>
      <w:rPr>
        <w:rFonts w:hint="default"/>
        <w:lang w:val="ru-RU" w:eastAsia="en-US" w:bidi="ar-SA"/>
      </w:rPr>
    </w:lvl>
    <w:lvl w:ilvl="6" w:tplc="CFB053D4">
      <w:numFmt w:val="bullet"/>
      <w:lvlText w:val="•"/>
      <w:lvlJc w:val="left"/>
      <w:pPr>
        <w:ind w:left="1224" w:hanging="308"/>
      </w:pPr>
      <w:rPr>
        <w:rFonts w:hint="default"/>
        <w:lang w:val="ru-RU" w:eastAsia="en-US" w:bidi="ar-SA"/>
      </w:rPr>
    </w:lvl>
    <w:lvl w:ilvl="7" w:tplc="790895B0">
      <w:numFmt w:val="bullet"/>
      <w:lvlText w:val="•"/>
      <w:lvlJc w:val="left"/>
      <w:pPr>
        <w:ind w:left="1368" w:hanging="308"/>
      </w:pPr>
      <w:rPr>
        <w:rFonts w:hint="default"/>
        <w:lang w:val="ru-RU" w:eastAsia="en-US" w:bidi="ar-SA"/>
      </w:rPr>
    </w:lvl>
    <w:lvl w:ilvl="8" w:tplc="103648EE">
      <w:numFmt w:val="bullet"/>
      <w:lvlText w:val="•"/>
      <w:lvlJc w:val="left"/>
      <w:pPr>
        <w:ind w:left="1512" w:hanging="308"/>
      </w:pPr>
      <w:rPr>
        <w:rFonts w:hint="default"/>
        <w:lang w:val="ru-RU" w:eastAsia="en-US" w:bidi="ar-SA"/>
      </w:rPr>
    </w:lvl>
  </w:abstractNum>
  <w:abstractNum w:abstractNumId="3">
    <w:nsid w:val="072841B4"/>
    <w:multiLevelType w:val="hybridMultilevel"/>
    <w:tmpl w:val="9C40EE82"/>
    <w:lvl w:ilvl="0" w:tplc="7D269672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DEC936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CB506932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1A3490B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F9F493CA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57E695B8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5502B91A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95F41C7E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7854BBE0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4">
    <w:nsid w:val="08B829BC"/>
    <w:multiLevelType w:val="hybridMultilevel"/>
    <w:tmpl w:val="9910675A"/>
    <w:lvl w:ilvl="0" w:tplc="63D2EC84">
      <w:start w:val="48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39EC7AB4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B18271C0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3C92FD92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6432472A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72D49F5A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CC3EDDC2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FBC8B232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DD80092A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5">
    <w:nsid w:val="12561FDF"/>
    <w:multiLevelType w:val="hybridMultilevel"/>
    <w:tmpl w:val="B8D44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51D84"/>
    <w:multiLevelType w:val="hybridMultilevel"/>
    <w:tmpl w:val="0E1A58AE"/>
    <w:lvl w:ilvl="0" w:tplc="7FE852A4">
      <w:start w:val="1"/>
      <w:numFmt w:val="decimal"/>
      <w:lvlText w:val="%1."/>
      <w:lvlJc w:val="left"/>
      <w:pPr>
        <w:ind w:left="54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B2F23A">
      <w:start w:val="1"/>
      <w:numFmt w:val="lowerLetter"/>
      <w:lvlText w:val="%2)"/>
      <w:lvlJc w:val="left"/>
      <w:pPr>
        <w:ind w:left="832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58DC8450">
      <w:numFmt w:val="bullet"/>
      <w:lvlText w:val="•"/>
      <w:lvlJc w:val="left"/>
      <w:pPr>
        <w:ind w:left="1912" w:hanging="289"/>
      </w:pPr>
      <w:rPr>
        <w:rFonts w:hint="default"/>
        <w:lang w:val="ru-RU" w:eastAsia="en-US" w:bidi="ar-SA"/>
      </w:rPr>
    </w:lvl>
    <w:lvl w:ilvl="3" w:tplc="4FE0AD12">
      <w:numFmt w:val="bullet"/>
      <w:lvlText w:val="•"/>
      <w:lvlJc w:val="left"/>
      <w:pPr>
        <w:ind w:left="2984" w:hanging="289"/>
      </w:pPr>
      <w:rPr>
        <w:rFonts w:hint="default"/>
        <w:lang w:val="ru-RU" w:eastAsia="en-US" w:bidi="ar-SA"/>
      </w:rPr>
    </w:lvl>
    <w:lvl w:ilvl="4" w:tplc="099CEAF8">
      <w:numFmt w:val="bullet"/>
      <w:lvlText w:val="•"/>
      <w:lvlJc w:val="left"/>
      <w:pPr>
        <w:ind w:left="4057" w:hanging="289"/>
      </w:pPr>
      <w:rPr>
        <w:rFonts w:hint="default"/>
        <w:lang w:val="ru-RU" w:eastAsia="en-US" w:bidi="ar-SA"/>
      </w:rPr>
    </w:lvl>
    <w:lvl w:ilvl="5" w:tplc="EA86985A">
      <w:numFmt w:val="bullet"/>
      <w:lvlText w:val="•"/>
      <w:lvlJc w:val="left"/>
      <w:pPr>
        <w:ind w:left="5129" w:hanging="289"/>
      </w:pPr>
      <w:rPr>
        <w:rFonts w:hint="default"/>
        <w:lang w:val="ru-RU" w:eastAsia="en-US" w:bidi="ar-SA"/>
      </w:rPr>
    </w:lvl>
    <w:lvl w:ilvl="6" w:tplc="57BE78E4">
      <w:numFmt w:val="bullet"/>
      <w:lvlText w:val="•"/>
      <w:lvlJc w:val="left"/>
      <w:pPr>
        <w:ind w:left="6201" w:hanging="289"/>
      </w:pPr>
      <w:rPr>
        <w:rFonts w:hint="default"/>
        <w:lang w:val="ru-RU" w:eastAsia="en-US" w:bidi="ar-SA"/>
      </w:rPr>
    </w:lvl>
    <w:lvl w:ilvl="7" w:tplc="49F253F8">
      <w:numFmt w:val="bullet"/>
      <w:lvlText w:val="•"/>
      <w:lvlJc w:val="left"/>
      <w:pPr>
        <w:ind w:left="7274" w:hanging="289"/>
      </w:pPr>
      <w:rPr>
        <w:rFonts w:hint="default"/>
        <w:lang w:val="ru-RU" w:eastAsia="en-US" w:bidi="ar-SA"/>
      </w:rPr>
    </w:lvl>
    <w:lvl w:ilvl="8" w:tplc="A45E4878">
      <w:numFmt w:val="bullet"/>
      <w:lvlText w:val="•"/>
      <w:lvlJc w:val="left"/>
      <w:pPr>
        <w:ind w:left="8346" w:hanging="289"/>
      </w:pPr>
      <w:rPr>
        <w:rFonts w:hint="default"/>
        <w:lang w:val="ru-RU" w:eastAsia="en-US" w:bidi="ar-SA"/>
      </w:rPr>
    </w:lvl>
  </w:abstractNum>
  <w:abstractNum w:abstractNumId="7">
    <w:nsid w:val="12CE0EE2"/>
    <w:multiLevelType w:val="hybridMultilevel"/>
    <w:tmpl w:val="28A6AE00"/>
    <w:lvl w:ilvl="0" w:tplc="F5B26D76">
      <w:start w:val="1"/>
      <w:numFmt w:val="decimal"/>
      <w:lvlText w:val="%1."/>
      <w:lvlJc w:val="left"/>
      <w:pPr>
        <w:ind w:left="76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E772E"/>
    <w:multiLevelType w:val="hybridMultilevel"/>
    <w:tmpl w:val="CCF67186"/>
    <w:lvl w:ilvl="0" w:tplc="81062ABC">
      <w:start w:val="1"/>
      <w:numFmt w:val="upperLetter"/>
      <w:lvlText w:val="%1)"/>
      <w:lvlJc w:val="left"/>
      <w:pPr>
        <w:ind w:left="52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E54C45A6">
      <w:numFmt w:val="bullet"/>
      <w:lvlText w:val="•"/>
      <w:lvlJc w:val="left"/>
      <w:pPr>
        <w:ind w:left="831" w:hanging="365"/>
      </w:pPr>
      <w:rPr>
        <w:rFonts w:hint="default"/>
        <w:lang w:val="ru-RU" w:eastAsia="en-US" w:bidi="ar-SA"/>
      </w:rPr>
    </w:lvl>
    <w:lvl w:ilvl="2" w:tplc="57ACE574">
      <w:numFmt w:val="bullet"/>
      <w:lvlText w:val="•"/>
      <w:lvlJc w:val="left"/>
      <w:pPr>
        <w:ind w:left="1603" w:hanging="365"/>
      </w:pPr>
      <w:rPr>
        <w:rFonts w:hint="default"/>
        <w:lang w:val="ru-RU" w:eastAsia="en-US" w:bidi="ar-SA"/>
      </w:rPr>
    </w:lvl>
    <w:lvl w:ilvl="3" w:tplc="0F36072E">
      <w:numFmt w:val="bullet"/>
      <w:lvlText w:val="•"/>
      <w:lvlJc w:val="left"/>
      <w:pPr>
        <w:ind w:left="2375" w:hanging="365"/>
      </w:pPr>
      <w:rPr>
        <w:rFonts w:hint="default"/>
        <w:lang w:val="ru-RU" w:eastAsia="en-US" w:bidi="ar-SA"/>
      </w:rPr>
    </w:lvl>
    <w:lvl w:ilvl="4" w:tplc="F398BFEE">
      <w:numFmt w:val="bullet"/>
      <w:lvlText w:val="•"/>
      <w:lvlJc w:val="left"/>
      <w:pPr>
        <w:ind w:left="3146" w:hanging="365"/>
      </w:pPr>
      <w:rPr>
        <w:rFonts w:hint="default"/>
        <w:lang w:val="ru-RU" w:eastAsia="en-US" w:bidi="ar-SA"/>
      </w:rPr>
    </w:lvl>
    <w:lvl w:ilvl="5" w:tplc="8C44B826">
      <w:numFmt w:val="bullet"/>
      <w:lvlText w:val="•"/>
      <w:lvlJc w:val="left"/>
      <w:pPr>
        <w:ind w:left="3918" w:hanging="365"/>
      </w:pPr>
      <w:rPr>
        <w:rFonts w:hint="default"/>
        <w:lang w:val="ru-RU" w:eastAsia="en-US" w:bidi="ar-SA"/>
      </w:rPr>
    </w:lvl>
    <w:lvl w:ilvl="6" w:tplc="3B78DAE2">
      <w:numFmt w:val="bullet"/>
      <w:lvlText w:val="•"/>
      <w:lvlJc w:val="left"/>
      <w:pPr>
        <w:ind w:left="4690" w:hanging="365"/>
      </w:pPr>
      <w:rPr>
        <w:rFonts w:hint="default"/>
        <w:lang w:val="ru-RU" w:eastAsia="en-US" w:bidi="ar-SA"/>
      </w:rPr>
    </w:lvl>
    <w:lvl w:ilvl="7" w:tplc="B65A1DA8">
      <w:numFmt w:val="bullet"/>
      <w:lvlText w:val="•"/>
      <w:lvlJc w:val="left"/>
      <w:pPr>
        <w:ind w:left="5461" w:hanging="365"/>
      </w:pPr>
      <w:rPr>
        <w:rFonts w:hint="default"/>
        <w:lang w:val="ru-RU" w:eastAsia="en-US" w:bidi="ar-SA"/>
      </w:rPr>
    </w:lvl>
    <w:lvl w:ilvl="8" w:tplc="104C799E">
      <w:numFmt w:val="bullet"/>
      <w:lvlText w:val="•"/>
      <w:lvlJc w:val="left"/>
      <w:pPr>
        <w:ind w:left="6233" w:hanging="365"/>
      </w:pPr>
      <w:rPr>
        <w:rFonts w:hint="default"/>
        <w:lang w:val="ru-RU" w:eastAsia="en-US" w:bidi="ar-SA"/>
      </w:rPr>
    </w:lvl>
  </w:abstractNum>
  <w:abstractNum w:abstractNumId="9">
    <w:nsid w:val="13606DBF"/>
    <w:multiLevelType w:val="hybridMultilevel"/>
    <w:tmpl w:val="E70429A4"/>
    <w:lvl w:ilvl="0" w:tplc="D8166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153F3A"/>
    <w:multiLevelType w:val="hybridMultilevel"/>
    <w:tmpl w:val="BCA21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132BBF"/>
    <w:multiLevelType w:val="hybridMultilevel"/>
    <w:tmpl w:val="EEC21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4661BB"/>
    <w:multiLevelType w:val="hybridMultilevel"/>
    <w:tmpl w:val="20DC2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12D48"/>
    <w:multiLevelType w:val="hybridMultilevel"/>
    <w:tmpl w:val="C17C5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612DE0"/>
    <w:multiLevelType w:val="hybridMultilevel"/>
    <w:tmpl w:val="64B86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5E6F09"/>
    <w:multiLevelType w:val="hybridMultilevel"/>
    <w:tmpl w:val="0BEC9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92167D"/>
    <w:multiLevelType w:val="hybridMultilevel"/>
    <w:tmpl w:val="EC8E8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943689"/>
    <w:multiLevelType w:val="hybridMultilevel"/>
    <w:tmpl w:val="C450A4A0"/>
    <w:lvl w:ilvl="0" w:tplc="2ABCB9A0">
      <w:start w:val="29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A67E9EAC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922AF92C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CF8CD61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2FE6174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3112DAD0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EF04F0F6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9C84F85E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FA5C39C6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18">
    <w:nsid w:val="32DA255C"/>
    <w:multiLevelType w:val="multilevel"/>
    <w:tmpl w:val="D3C6D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FE4662"/>
    <w:multiLevelType w:val="multilevel"/>
    <w:tmpl w:val="9CE0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7E4A4E"/>
    <w:multiLevelType w:val="hybridMultilevel"/>
    <w:tmpl w:val="CE44A29C"/>
    <w:lvl w:ilvl="0" w:tplc="CB980906">
      <w:start w:val="5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6FFEEC98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27EA814A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56A0BAEA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348D13C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64D83F9E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03C03500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BD645E50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8776574A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21">
    <w:nsid w:val="3B766F36"/>
    <w:multiLevelType w:val="hybridMultilevel"/>
    <w:tmpl w:val="56E60EA8"/>
    <w:lvl w:ilvl="0" w:tplc="92E8605C">
      <w:start w:val="1"/>
      <w:numFmt w:val="decimal"/>
      <w:lvlText w:val="%1."/>
      <w:lvlJc w:val="left"/>
      <w:pPr>
        <w:ind w:left="119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689E6C">
      <w:numFmt w:val="bullet"/>
      <w:lvlText w:val="•"/>
      <w:lvlJc w:val="left"/>
      <w:pPr>
        <w:ind w:left="1157" w:hanging="732"/>
      </w:pPr>
      <w:rPr>
        <w:rFonts w:hint="default"/>
        <w:lang w:val="ru-RU" w:eastAsia="en-US" w:bidi="ar-SA"/>
      </w:rPr>
    </w:lvl>
    <w:lvl w:ilvl="2" w:tplc="187A58BA">
      <w:numFmt w:val="bullet"/>
      <w:lvlText w:val="•"/>
      <w:lvlJc w:val="left"/>
      <w:pPr>
        <w:ind w:left="2194" w:hanging="732"/>
      </w:pPr>
      <w:rPr>
        <w:rFonts w:hint="default"/>
        <w:lang w:val="ru-RU" w:eastAsia="en-US" w:bidi="ar-SA"/>
      </w:rPr>
    </w:lvl>
    <w:lvl w:ilvl="3" w:tplc="4650ED5A">
      <w:numFmt w:val="bullet"/>
      <w:lvlText w:val="•"/>
      <w:lvlJc w:val="left"/>
      <w:pPr>
        <w:ind w:left="3231" w:hanging="732"/>
      </w:pPr>
      <w:rPr>
        <w:rFonts w:hint="default"/>
        <w:lang w:val="ru-RU" w:eastAsia="en-US" w:bidi="ar-SA"/>
      </w:rPr>
    </w:lvl>
    <w:lvl w:ilvl="4" w:tplc="43509EB8">
      <w:numFmt w:val="bullet"/>
      <w:lvlText w:val="•"/>
      <w:lvlJc w:val="left"/>
      <w:pPr>
        <w:ind w:left="4268" w:hanging="732"/>
      </w:pPr>
      <w:rPr>
        <w:rFonts w:hint="default"/>
        <w:lang w:val="ru-RU" w:eastAsia="en-US" w:bidi="ar-SA"/>
      </w:rPr>
    </w:lvl>
    <w:lvl w:ilvl="5" w:tplc="6868F1F8">
      <w:numFmt w:val="bullet"/>
      <w:lvlText w:val="•"/>
      <w:lvlJc w:val="left"/>
      <w:pPr>
        <w:ind w:left="5305" w:hanging="732"/>
      </w:pPr>
      <w:rPr>
        <w:rFonts w:hint="default"/>
        <w:lang w:val="ru-RU" w:eastAsia="en-US" w:bidi="ar-SA"/>
      </w:rPr>
    </w:lvl>
    <w:lvl w:ilvl="6" w:tplc="5A9201F8">
      <w:numFmt w:val="bullet"/>
      <w:lvlText w:val="•"/>
      <w:lvlJc w:val="left"/>
      <w:pPr>
        <w:ind w:left="6342" w:hanging="732"/>
      </w:pPr>
      <w:rPr>
        <w:rFonts w:hint="default"/>
        <w:lang w:val="ru-RU" w:eastAsia="en-US" w:bidi="ar-SA"/>
      </w:rPr>
    </w:lvl>
    <w:lvl w:ilvl="7" w:tplc="F8A47254">
      <w:numFmt w:val="bullet"/>
      <w:lvlText w:val="•"/>
      <w:lvlJc w:val="left"/>
      <w:pPr>
        <w:ind w:left="7379" w:hanging="732"/>
      </w:pPr>
      <w:rPr>
        <w:rFonts w:hint="default"/>
        <w:lang w:val="ru-RU" w:eastAsia="en-US" w:bidi="ar-SA"/>
      </w:rPr>
    </w:lvl>
    <w:lvl w:ilvl="8" w:tplc="A0E85126">
      <w:numFmt w:val="bullet"/>
      <w:lvlText w:val="•"/>
      <w:lvlJc w:val="left"/>
      <w:pPr>
        <w:ind w:left="8416" w:hanging="732"/>
      </w:pPr>
      <w:rPr>
        <w:rFonts w:hint="default"/>
        <w:lang w:val="ru-RU" w:eastAsia="en-US" w:bidi="ar-SA"/>
      </w:rPr>
    </w:lvl>
  </w:abstractNum>
  <w:abstractNum w:abstractNumId="22">
    <w:nsid w:val="3C430ECE"/>
    <w:multiLevelType w:val="hybridMultilevel"/>
    <w:tmpl w:val="1528F4DA"/>
    <w:lvl w:ilvl="0" w:tplc="14AC7528">
      <w:start w:val="1"/>
      <w:numFmt w:val="decimal"/>
      <w:lvlText w:val="%1."/>
      <w:lvlJc w:val="left"/>
      <w:pPr>
        <w:ind w:left="119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60A776">
      <w:numFmt w:val="bullet"/>
      <w:lvlText w:val="•"/>
      <w:lvlJc w:val="left"/>
      <w:pPr>
        <w:ind w:left="1157" w:hanging="732"/>
      </w:pPr>
      <w:rPr>
        <w:rFonts w:hint="default"/>
        <w:lang w:val="ru-RU" w:eastAsia="en-US" w:bidi="ar-SA"/>
      </w:rPr>
    </w:lvl>
    <w:lvl w:ilvl="2" w:tplc="D6F8A27A">
      <w:numFmt w:val="bullet"/>
      <w:lvlText w:val="•"/>
      <w:lvlJc w:val="left"/>
      <w:pPr>
        <w:ind w:left="2194" w:hanging="732"/>
      </w:pPr>
      <w:rPr>
        <w:rFonts w:hint="default"/>
        <w:lang w:val="ru-RU" w:eastAsia="en-US" w:bidi="ar-SA"/>
      </w:rPr>
    </w:lvl>
    <w:lvl w:ilvl="3" w:tplc="95266E24">
      <w:numFmt w:val="bullet"/>
      <w:lvlText w:val="•"/>
      <w:lvlJc w:val="left"/>
      <w:pPr>
        <w:ind w:left="3231" w:hanging="732"/>
      </w:pPr>
      <w:rPr>
        <w:rFonts w:hint="default"/>
        <w:lang w:val="ru-RU" w:eastAsia="en-US" w:bidi="ar-SA"/>
      </w:rPr>
    </w:lvl>
    <w:lvl w:ilvl="4" w:tplc="C4E051FA">
      <w:numFmt w:val="bullet"/>
      <w:lvlText w:val="•"/>
      <w:lvlJc w:val="left"/>
      <w:pPr>
        <w:ind w:left="4268" w:hanging="732"/>
      </w:pPr>
      <w:rPr>
        <w:rFonts w:hint="default"/>
        <w:lang w:val="ru-RU" w:eastAsia="en-US" w:bidi="ar-SA"/>
      </w:rPr>
    </w:lvl>
    <w:lvl w:ilvl="5" w:tplc="6718629A">
      <w:numFmt w:val="bullet"/>
      <w:lvlText w:val="•"/>
      <w:lvlJc w:val="left"/>
      <w:pPr>
        <w:ind w:left="5305" w:hanging="732"/>
      </w:pPr>
      <w:rPr>
        <w:rFonts w:hint="default"/>
        <w:lang w:val="ru-RU" w:eastAsia="en-US" w:bidi="ar-SA"/>
      </w:rPr>
    </w:lvl>
    <w:lvl w:ilvl="6" w:tplc="48D2383A">
      <w:numFmt w:val="bullet"/>
      <w:lvlText w:val="•"/>
      <w:lvlJc w:val="left"/>
      <w:pPr>
        <w:ind w:left="6342" w:hanging="732"/>
      </w:pPr>
      <w:rPr>
        <w:rFonts w:hint="default"/>
        <w:lang w:val="ru-RU" w:eastAsia="en-US" w:bidi="ar-SA"/>
      </w:rPr>
    </w:lvl>
    <w:lvl w:ilvl="7" w:tplc="693CC478">
      <w:numFmt w:val="bullet"/>
      <w:lvlText w:val="•"/>
      <w:lvlJc w:val="left"/>
      <w:pPr>
        <w:ind w:left="7379" w:hanging="732"/>
      </w:pPr>
      <w:rPr>
        <w:rFonts w:hint="default"/>
        <w:lang w:val="ru-RU" w:eastAsia="en-US" w:bidi="ar-SA"/>
      </w:rPr>
    </w:lvl>
    <w:lvl w:ilvl="8" w:tplc="AD5C1D46">
      <w:numFmt w:val="bullet"/>
      <w:lvlText w:val="•"/>
      <w:lvlJc w:val="left"/>
      <w:pPr>
        <w:ind w:left="8416" w:hanging="732"/>
      </w:pPr>
      <w:rPr>
        <w:rFonts w:hint="default"/>
        <w:lang w:val="ru-RU" w:eastAsia="en-US" w:bidi="ar-SA"/>
      </w:rPr>
    </w:lvl>
  </w:abstractNum>
  <w:abstractNum w:abstractNumId="23">
    <w:nsid w:val="40D01C6F"/>
    <w:multiLevelType w:val="hybridMultilevel"/>
    <w:tmpl w:val="C12E7EE8"/>
    <w:lvl w:ilvl="0" w:tplc="5920A698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285935"/>
    <w:multiLevelType w:val="hybridMultilevel"/>
    <w:tmpl w:val="A5CA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65F48"/>
    <w:multiLevelType w:val="hybridMultilevel"/>
    <w:tmpl w:val="0E2C251E"/>
    <w:lvl w:ilvl="0" w:tplc="CB980906">
      <w:start w:val="5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C54FA"/>
    <w:multiLevelType w:val="hybridMultilevel"/>
    <w:tmpl w:val="7E34155C"/>
    <w:lvl w:ilvl="0" w:tplc="EAE26B0E">
      <w:numFmt w:val="bullet"/>
      <w:lvlText w:val=""/>
      <w:lvlJc w:val="left"/>
      <w:pPr>
        <w:ind w:left="119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38AA3C">
      <w:numFmt w:val="bullet"/>
      <w:lvlText w:val="•"/>
      <w:lvlJc w:val="left"/>
      <w:pPr>
        <w:ind w:left="1157" w:hanging="207"/>
      </w:pPr>
      <w:rPr>
        <w:rFonts w:hint="default"/>
        <w:lang w:val="ru-RU" w:eastAsia="en-US" w:bidi="ar-SA"/>
      </w:rPr>
    </w:lvl>
    <w:lvl w:ilvl="2" w:tplc="6A4C4000">
      <w:numFmt w:val="bullet"/>
      <w:lvlText w:val="•"/>
      <w:lvlJc w:val="left"/>
      <w:pPr>
        <w:ind w:left="2194" w:hanging="207"/>
      </w:pPr>
      <w:rPr>
        <w:rFonts w:hint="default"/>
        <w:lang w:val="ru-RU" w:eastAsia="en-US" w:bidi="ar-SA"/>
      </w:rPr>
    </w:lvl>
    <w:lvl w:ilvl="3" w:tplc="9806C58C">
      <w:numFmt w:val="bullet"/>
      <w:lvlText w:val="•"/>
      <w:lvlJc w:val="left"/>
      <w:pPr>
        <w:ind w:left="3231" w:hanging="207"/>
      </w:pPr>
      <w:rPr>
        <w:rFonts w:hint="default"/>
        <w:lang w:val="ru-RU" w:eastAsia="en-US" w:bidi="ar-SA"/>
      </w:rPr>
    </w:lvl>
    <w:lvl w:ilvl="4" w:tplc="FECEC57E">
      <w:numFmt w:val="bullet"/>
      <w:lvlText w:val="•"/>
      <w:lvlJc w:val="left"/>
      <w:pPr>
        <w:ind w:left="4268" w:hanging="207"/>
      </w:pPr>
      <w:rPr>
        <w:rFonts w:hint="default"/>
        <w:lang w:val="ru-RU" w:eastAsia="en-US" w:bidi="ar-SA"/>
      </w:rPr>
    </w:lvl>
    <w:lvl w:ilvl="5" w:tplc="EF02CD80">
      <w:numFmt w:val="bullet"/>
      <w:lvlText w:val="•"/>
      <w:lvlJc w:val="left"/>
      <w:pPr>
        <w:ind w:left="5305" w:hanging="207"/>
      </w:pPr>
      <w:rPr>
        <w:rFonts w:hint="default"/>
        <w:lang w:val="ru-RU" w:eastAsia="en-US" w:bidi="ar-SA"/>
      </w:rPr>
    </w:lvl>
    <w:lvl w:ilvl="6" w:tplc="36A6FC70">
      <w:numFmt w:val="bullet"/>
      <w:lvlText w:val="•"/>
      <w:lvlJc w:val="left"/>
      <w:pPr>
        <w:ind w:left="6342" w:hanging="207"/>
      </w:pPr>
      <w:rPr>
        <w:rFonts w:hint="default"/>
        <w:lang w:val="ru-RU" w:eastAsia="en-US" w:bidi="ar-SA"/>
      </w:rPr>
    </w:lvl>
    <w:lvl w:ilvl="7" w:tplc="DF00B8F4">
      <w:numFmt w:val="bullet"/>
      <w:lvlText w:val="•"/>
      <w:lvlJc w:val="left"/>
      <w:pPr>
        <w:ind w:left="7379" w:hanging="207"/>
      </w:pPr>
      <w:rPr>
        <w:rFonts w:hint="default"/>
        <w:lang w:val="ru-RU" w:eastAsia="en-US" w:bidi="ar-SA"/>
      </w:rPr>
    </w:lvl>
    <w:lvl w:ilvl="8" w:tplc="EA30C9A0">
      <w:numFmt w:val="bullet"/>
      <w:lvlText w:val="•"/>
      <w:lvlJc w:val="left"/>
      <w:pPr>
        <w:ind w:left="8416" w:hanging="207"/>
      </w:pPr>
      <w:rPr>
        <w:rFonts w:hint="default"/>
        <w:lang w:val="ru-RU" w:eastAsia="en-US" w:bidi="ar-SA"/>
      </w:rPr>
    </w:lvl>
  </w:abstractNum>
  <w:abstractNum w:abstractNumId="27">
    <w:nsid w:val="47507EB7"/>
    <w:multiLevelType w:val="hybridMultilevel"/>
    <w:tmpl w:val="058AE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DD68A1"/>
    <w:multiLevelType w:val="hybridMultilevel"/>
    <w:tmpl w:val="78025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C02497"/>
    <w:multiLevelType w:val="hybridMultilevel"/>
    <w:tmpl w:val="F6A601E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5F452559"/>
    <w:multiLevelType w:val="hybridMultilevel"/>
    <w:tmpl w:val="E736836C"/>
    <w:lvl w:ilvl="0" w:tplc="2DBE1DF4">
      <w:start w:val="19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5D5AB562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24043882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2EAE330E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203C11AA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026EB2EC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741851EC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5F40AC40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84321424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31">
    <w:nsid w:val="63B90E50"/>
    <w:multiLevelType w:val="multilevel"/>
    <w:tmpl w:val="8186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9A2135"/>
    <w:multiLevelType w:val="hybridMultilevel"/>
    <w:tmpl w:val="3C108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960778"/>
    <w:multiLevelType w:val="hybridMultilevel"/>
    <w:tmpl w:val="98242072"/>
    <w:lvl w:ilvl="0" w:tplc="CEECD7E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8D571E4"/>
    <w:multiLevelType w:val="multilevel"/>
    <w:tmpl w:val="D3C6D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FA15B5"/>
    <w:multiLevelType w:val="hybridMultilevel"/>
    <w:tmpl w:val="F42034DE"/>
    <w:lvl w:ilvl="0" w:tplc="B1D6DC62">
      <w:start w:val="39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21BED256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E456431C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F11EB63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D0503906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01B6154A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1972A05A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20441624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C80AD502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36">
    <w:nsid w:val="70C33279"/>
    <w:multiLevelType w:val="hybridMultilevel"/>
    <w:tmpl w:val="09B02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43550F"/>
    <w:multiLevelType w:val="hybridMultilevel"/>
    <w:tmpl w:val="D9C4D4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B2BBB"/>
    <w:multiLevelType w:val="hybridMultilevel"/>
    <w:tmpl w:val="A38EF088"/>
    <w:lvl w:ilvl="0" w:tplc="4316F2B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100482">
      <w:start w:val="1"/>
      <w:numFmt w:val="decimal"/>
      <w:lvlText w:val="%2)"/>
      <w:lvlJc w:val="left"/>
      <w:pPr>
        <w:ind w:left="1025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6546346">
      <w:numFmt w:val="bullet"/>
      <w:lvlText w:val="•"/>
      <w:lvlJc w:val="left"/>
      <w:pPr>
        <w:ind w:left="1021" w:hanging="305"/>
      </w:pPr>
      <w:rPr>
        <w:rFonts w:hint="default"/>
        <w:lang w:val="ru-RU" w:eastAsia="en-US" w:bidi="ar-SA"/>
      </w:rPr>
    </w:lvl>
    <w:lvl w:ilvl="3" w:tplc="CFC4200C">
      <w:numFmt w:val="bullet"/>
      <w:lvlText w:val="•"/>
      <w:lvlJc w:val="left"/>
      <w:pPr>
        <w:ind w:left="1081" w:hanging="305"/>
      </w:pPr>
      <w:rPr>
        <w:rFonts w:hint="default"/>
        <w:lang w:val="ru-RU" w:eastAsia="en-US" w:bidi="ar-SA"/>
      </w:rPr>
    </w:lvl>
    <w:lvl w:ilvl="4" w:tplc="DF78A4DA">
      <w:numFmt w:val="bullet"/>
      <w:lvlText w:val="•"/>
      <w:lvlJc w:val="left"/>
      <w:pPr>
        <w:ind w:left="2356" w:hanging="305"/>
      </w:pPr>
      <w:rPr>
        <w:rFonts w:hint="default"/>
        <w:lang w:val="ru-RU" w:eastAsia="en-US" w:bidi="ar-SA"/>
      </w:rPr>
    </w:lvl>
    <w:lvl w:ilvl="5" w:tplc="B2145114">
      <w:numFmt w:val="bullet"/>
      <w:lvlText w:val="•"/>
      <w:lvlJc w:val="left"/>
      <w:pPr>
        <w:ind w:left="3632" w:hanging="305"/>
      </w:pPr>
      <w:rPr>
        <w:rFonts w:hint="default"/>
        <w:lang w:val="ru-RU" w:eastAsia="en-US" w:bidi="ar-SA"/>
      </w:rPr>
    </w:lvl>
    <w:lvl w:ilvl="6" w:tplc="06F67080">
      <w:numFmt w:val="bullet"/>
      <w:lvlText w:val="•"/>
      <w:lvlJc w:val="left"/>
      <w:pPr>
        <w:ind w:left="4908" w:hanging="305"/>
      </w:pPr>
      <w:rPr>
        <w:rFonts w:hint="default"/>
        <w:lang w:val="ru-RU" w:eastAsia="en-US" w:bidi="ar-SA"/>
      </w:rPr>
    </w:lvl>
    <w:lvl w:ilvl="7" w:tplc="58D07D12">
      <w:numFmt w:val="bullet"/>
      <w:lvlText w:val="•"/>
      <w:lvlJc w:val="left"/>
      <w:pPr>
        <w:ind w:left="6184" w:hanging="305"/>
      </w:pPr>
      <w:rPr>
        <w:rFonts w:hint="default"/>
        <w:lang w:val="ru-RU" w:eastAsia="en-US" w:bidi="ar-SA"/>
      </w:rPr>
    </w:lvl>
    <w:lvl w:ilvl="8" w:tplc="A9F47B8E">
      <w:numFmt w:val="bullet"/>
      <w:lvlText w:val="•"/>
      <w:lvlJc w:val="left"/>
      <w:pPr>
        <w:ind w:left="7460" w:hanging="305"/>
      </w:pPr>
      <w:rPr>
        <w:rFonts w:hint="default"/>
        <w:lang w:val="ru-RU" w:eastAsia="en-US" w:bidi="ar-SA"/>
      </w:rPr>
    </w:lvl>
  </w:abstractNum>
  <w:abstractNum w:abstractNumId="39">
    <w:nsid w:val="75C421B3"/>
    <w:multiLevelType w:val="hybridMultilevel"/>
    <w:tmpl w:val="098826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1A0D5E"/>
    <w:multiLevelType w:val="hybridMultilevel"/>
    <w:tmpl w:val="10724EE6"/>
    <w:lvl w:ilvl="0" w:tplc="4D10F224">
      <w:start w:val="45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E9F4B238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B0ECF488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B8C2688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FDEB69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23908E42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1E6C65C0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CE461160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09069AAA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41">
    <w:nsid w:val="767234D4"/>
    <w:multiLevelType w:val="hybridMultilevel"/>
    <w:tmpl w:val="BDB20168"/>
    <w:lvl w:ilvl="0" w:tplc="52808F94">
      <w:start w:val="24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9490D0C4">
      <w:numFmt w:val="bullet"/>
      <w:lvlText w:val="•"/>
      <w:lvlJc w:val="left"/>
      <w:pPr>
        <w:ind w:left="1805" w:hanging="360"/>
      </w:pPr>
      <w:rPr>
        <w:rFonts w:hint="default"/>
        <w:lang w:val="ru-RU" w:eastAsia="en-US" w:bidi="ar-SA"/>
      </w:rPr>
    </w:lvl>
    <w:lvl w:ilvl="2" w:tplc="AB626BC4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9BA453F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589A9EAC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DE7E219A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9A2E5C72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04A23882">
      <w:numFmt w:val="bullet"/>
      <w:lvlText w:val="•"/>
      <w:lvlJc w:val="left"/>
      <w:pPr>
        <w:ind w:left="7595" w:hanging="360"/>
      </w:pPr>
      <w:rPr>
        <w:rFonts w:hint="default"/>
        <w:lang w:val="ru-RU" w:eastAsia="en-US" w:bidi="ar-SA"/>
      </w:rPr>
    </w:lvl>
    <w:lvl w:ilvl="8" w:tplc="52781E54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9"/>
  </w:num>
  <w:num w:numId="3">
    <w:abstractNumId w:val="0"/>
  </w:num>
  <w:num w:numId="4">
    <w:abstractNumId w:val="36"/>
  </w:num>
  <w:num w:numId="5">
    <w:abstractNumId w:val="26"/>
  </w:num>
  <w:num w:numId="6">
    <w:abstractNumId w:val="24"/>
  </w:num>
  <w:num w:numId="7">
    <w:abstractNumId w:val="17"/>
  </w:num>
  <w:num w:numId="8">
    <w:abstractNumId w:val="18"/>
  </w:num>
  <w:num w:numId="9">
    <w:abstractNumId w:val="34"/>
  </w:num>
  <w:num w:numId="10">
    <w:abstractNumId w:val="22"/>
  </w:num>
  <w:num w:numId="11">
    <w:abstractNumId w:val="21"/>
  </w:num>
  <w:num w:numId="12">
    <w:abstractNumId w:val="38"/>
  </w:num>
  <w:num w:numId="13">
    <w:abstractNumId w:val="20"/>
  </w:num>
  <w:num w:numId="14">
    <w:abstractNumId w:val="4"/>
  </w:num>
  <w:num w:numId="15">
    <w:abstractNumId w:val="40"/>
  </w:num>
  <w:num w:numId="16">
    <w:abstractNumId w:val="35"/>
  </w:num>
  <w:num w:numId="17">
    <w:abstractNumId w:val="41"/>
  </w:num>
  <w:num w:numId="18">
    <w:abstractNumId w:val="30"/>
  </w:num>
  <w:num w:numId="19">
    <w:abstractNumId w:val="3"/>
  </w:num>
  <w:num w:numId="20">
    <w:abstractNumId w:val="2"/>
  </w:num>
  <w:num w:numId="21">
    <w:abstractNumId w:val="8"/>
  </w:num>
  <w:num w:numId="22">
    <w:abstractNumId w:val="6"/>
  </w:num>
  <w:num w:numId="23">
    <w:abstractNumId w:val="23"/>
  </w:num>
  <w:num w:numId="24">
    <w:abstractNumId w:val="25"/>
  </w:num>
  <w:num w:numId="25">
    <w:abstractNumId w:val="1"/>
  </w:num>
  <w:num w:numId="26">
    <w:abstractNumId w:val="32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11"/>
  </w:num>
  <w:num w:numId="35">
    <w:abstractNumId w:val="29"/>
  </w:num>
  <w:num w:numId="36">
    <w:abstractNumId w:val="37"/>
  </w:num>
  <w:num w:numId="37">
    <w:abstractNumId w:val="16"/>
  </w:num>
  <w:num w:numId="38">
    <w:abstractNumId w:val="27"/>
  </w:num>
  <w:num w:numId="39">
    <w:abstractNumId w:val="28"/>
  </w:num>
  <w:num w:numId="40">
    <w:abstractNumId w:val="14"/>
  </w:num>
  <w:num w:numId="41">
    <w:abstractNumId w:val="5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D44"/>
    <w:rsid w:val="00000991"/>
    <w:rsid w:val="00001C36"/>
    <w:rsid w:val="00032409"/>
    <w:rsid w:val="000611CE"/>
    <w:rsid w:val="000B4EC2"/>
    <w:rsid w:val="000E21D5"/>
    <w:rsid w:val="002303AF"/>
    <w:rsid w:val="00265888"/>
    <w:rsid w:val="002843B7"/>
    <w:rsid w:val="002E12E4"/>
    <w:rsid w:val="002E3EA6"/>
    <w:rsid w:val="003103AC"/>
    <w:rsid w:val="00371BA4"/>
    <w:rsid w:val="00372538"/>
    <w:rsid w:val="00395334"/>
    <w:rsid w:val="00415D7C"/>
    <w:rsid w:val="00416E1A"/>
    <w:rsid w:val="004205C5"/>
    <w:rsid w:val="004937D4"/>
    <w:rsid w:val="004F0867"/>
    <w:rsid w:val="00503E16"/>
    <w:rsid w:val="005061D5"/>
    <w:rsid w:val="00550EFF"/>
    <w:rsid w:val="005528FA"/>
    <w:rsid w:val="0055438B"/>
    <w:rsid w:val="005C4F15"/>
    <w:rsid w:val="005D5844"/>
    <w:rsid w:val="005F5113"/>
    <w:rsid w:val="00624C30"/>
    <w:rsid w:val="006274FA"/>
    <w:rsid w:val="006373E2"/>
    <w:rsid w:val="006760DC"/>
    <w:rsid w:val="006F7673"/>
    <w:rsid w:val="007270C7"/>
    <w:rsid w:val="00733B20"/>
    <w:rsid w:val="0073544F"/>
    <w:rsid w:val="00767B0B"/>
    <w:rsid w:val="00790FC3"/>
    <w:rsid w:val="007A093B"/>
    <w:rsid w:val="007C7C4E"/>
    <w:rsid w:val="00806EC6"/>
    <w:rsid w:val="00865DE5"/>
    <w:rsid w:val="008A2A07"/>
    <w:rsid w:val="008D514D"/>
    <w:rsid w:val="008E48C6"/>
    <w:rsid w:val="00967CFD"/>
    <w:rsid w:val="00981073"/>
    <w:rsid w:val="009C2467"/>
    <w:rsid w:val="009D2CFC"/>
    <w:rsid w:val="009F5AB9"/>
    <w:rsid w:val="00A16E69"/>
    <w:rsid w:val="00A95BB3"/>
    <w:rsid w:val="00B00D4E"/>
    <w:rsid w:val="00B4302D"/>
    <w:rsid w:val="00B515B3"/>
    <w:rsid w:val="00B628DA"/>
    <w:rsid w:val="00B71A66"/>
    <w:rsid w:val="00B75C54"/>
    <w:rsid w:val="00B8555F"/>
    <w:rsid w:val="00BD7CE4"/>
    <w:rsid w:val="00BF33FF"/>
    <w:rsid w:val="00C0267D"/>
    <w:rsid w:val="00C40CEE"/>
    <w:rsid w:val="00C57D5D"/>
    <w:rsid w:val="00C60836"/>
    <w:rsid w:val="00C945F8"/>
    <w:rsid w:val="00CA6617"/>
    <w:rsid w:val="00CA71A1"/>
    <w:rsid w:val="00CB2957"/>
    <w:rsid w:val="00CF09AC"/>
    <w:rsid w:val="00DB3464"/>
    <w:rsid w:val="00DD1CA2"/>
    <w:rsid w:val="00DE73C7"/>
    <w:rsid w:val="00E07AFD"/>
    <w:rsid w:val="00E17CE3"/>
    <w:rsid w:val="00E6348F"/>
    <w:rsid w:val="00E70D44"/>
    <w:rsid w:val="00E95302"/>
    <w:rsid w:val="00EC0A87"/>
    <w:rsid w:val="00F02CC6"/>
    <w:rsid w:val="00F031C6"/>
    <w:rsid w:val="00F24FF9"/>
    <w:rsid w:val="00F34DF6"/>
    <w:rsid w:val="00F471A3"/>
    <w:rsid w:val="00F62F0C"/>
    <w:rsid w:val="00F635E5"/>
    <w:rsid w:val="00F66C7A"/>
    <w:rsid w:val="00F67D18"/>
    <w:rsid w:val="00F7613C"/>
    <w:rsid w:val="00F77E06"/>
    <w:rsid w:val="00FC34D5"/>
    <w:rsid w:val="00FE4AC8"/>
    <w:rsid w:val="00FF1ADF"/>
    <w:rsid w:val="00FF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8555F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F77E06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77E06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77E06"/>
    <w:pPr>
      <w:widowControl w:val="0"/>
      <w:autoSpaceDE w:val="0"/>
      <w:autoSpaceDN w:val="0"/>
      <w:spacing w:before="125"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550EFF"/>
    <w:pPr>
      <w:widowControl w:val="0"/>
      <w:autoSpaceDE w:val="0"/>
      <w:autoSpaceDN w:val="0"/>
      <w:spacing w:before="50" w:after="0" w:line="240" w:lineRule="auto"/>
      <w:ind w:left="827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65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5D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F62F0C"/>
    <w:pPr>
      <w:widowControl w:val="0"/>
      <w:autoSpaceDE w:val="0"/>
      <w:autoSpaceDN w:val="0"/>
      <w:spacing w:before="76" w:after="0" w:line="240" w:lineRule="auto"/>
      <w:ind w:left="1319" w:right="99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E3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3EA6"/>
  </w:style>
  <w:style w:type="paragraph" w:styleId="a8">
    <w:name w:val="footer"/>
    <w:basedOn w:val="a"/>
    <w:link w:val="a9"/>
    <w:uiPriority w:val="99"/>
    <w:unhideWhenUsed/>
    <w:rsid w:val="002E3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3EA6"/>
  </w:style>
  <w:style w:type="numbering" w:customStyle="1" w:styleId="1">
    <w:name w:val="Нет списка1"/>
    <w:next w:val="a2"/>
    <w:uiPriority w:val="99"/>
    <w:semiHidden/>
    <w:unhideWhenUsed/>
    <w:rsid w:val="007270C7"/>
  </w:style>
  <w:style w:type="table" w:customStyle="1" w:styleId="TableNormal1">
    <w:name w:val="Table Normal1"/>
    <w:uiPriority w:val="2"/>
    <w:semiHidden/>
    <w:unhideWhenUsed/>
    <w:qFormat/>
    <w:rsid w:val="007270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806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20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205C5"/>
    <w:rPr>
      <w:rFonts w:ascii="Segoe UI" w:hAnsi="Segoe UI" w:cs="Segoe UI"/>
      <w:sz w:val="18"/>
      <w:szCs w:val="18"/>
    </w:rPr>
  </w:style>
  <w:style w:type="character" w:customStyle="1" w:styleId="ad">
    <w:name w:val="Без интервала Знак"/>
    <w:basedOn w:val="a0"/>
    <w:link w:val="ae"/>
    <w:uiPriority w:val="1"/>
    <w:locked/>
    <w:rsid w:val="00E07A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d"/>
    <w:uiPriority w:val="1"/>
    <w:qFormat/>
    <w:rsid w:val="00E07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371BA4"/>
    <w:rPr>
      <w:color w:val="0000FF"/>
      <w:u w:val="single"/>
    </w:rPr>
  </w:style>
  <w:style w:type="paragraph" w:styleId="af0">
    <w:name w:val="Normal (Web)"/>
    <w:basedOn w:val="a"/>
    <w:semiHidden/>
    <w:unhideWhenUsed/>
    <w:rsid w:val="00F63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unhideWhenUsed/>
    <w:rsid w:val="00CF09AC"/>
    <w:pPr>
      <w:spacing w:after="0" w:line="240" w:lineRule="auto"/>
    </w:pPr>
    <w:rPr>
      <w:rFonts w:ascii="Courier New" w:eastAsia="Times New Roman" w:hAnsi="Courier New" w:cs="Times New Roman"/>
      <w:sz w:val="20"/>
      <w:szCs w:val="20"/>
      <w:u w:color="000000"/>
      <w:lang w:eastAsia="ru-RU"/>
    </w:rPr>
  </w:style>
  <w:style w:type="character" w:customStyle="1" w:styleId="af2">
    <w:name w:val="Текст Знак"/>
    <w:basedOn w:val="a0"/>
    <w:link w:val="af1"/>
    <w:rsid w:val="00CF09AC"/>
    <w:rPr>
      <w:rFonts w:ascii="Courier New" w:eastAsia="Times New Roman" w:hAnsi="Courier New" w:cs="Times New Roman"/>
      <w:sz w:val="20"/>
      <w:szCs w:val="20"/>
      <w:u w:color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8555F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F77E06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77E06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77E06"/>
    <w:pPr>
      <w:widowControl w:val="0"/>
      <w:autoSpaceDE w:val="0"/>
      <w:autoSpaceDN w:val="0"/>
      <w:spacing w:before="125"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550EFF"/>
    <w:pPr>
      <w:widowControl w:val="0"/>
      <w:autoSpaceDE w:val="0"/>
      <w:autoSpaceDN w:val="0"/>
      <w:spacing w:before="50" w:after="0" w:line="240" w:lineRule="auto"/>
      <w:ind w:left="827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65D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5D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F62F0C"/>
    <w:pPr>
      <w:widowControl w:val="0"/>
      <w:autoSpaceDE w:val="0"/>
      <w:autoSpaceDN w:val="0"/>
      <w:spacing w:before="76" w:after="0" w:line="240" w:lineRule="auto"/>
      <w:ind w:left="1319" w:right="99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E3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3EA6"/>
  </w:style>
  <w:style w:type="paragraph" w:styleId="a8">
    <w:name w:val="footer"/>
    <w:basedOn w:val="a"/>
    <w:link w:val="a9"/>
    <w:uiPriority w:val="99"/>
    <w:unhideWhenUsed/>
    <w:rsid w:val="002E3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3EA6"/>
  </w:style>
  <w:style w:type="numbering" w:customStyle="1" w:styleId="1">
    <w:name w:val="Нет списка1"/>
    <w:next w:val="a2"/>
    <w:uiPriority w:val="99"/>
    <w:semiHidden/>
    <w:unhideWhenUsed/>
    <w:rsid w:val="007270C7"/>
  </w:style>
  <w:style w:type="table" w:customStyle="1" w:styleId="TableNormal1">
    <w:name w:val="Table Normal1"/>
    <w:uiPriority w:val="2"/>
    <w:semiHidden/>
    <w:unhideWhenUsed/>
    <w:qFormat/>
    <w:rsid w:val="007270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806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20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205C5"/>
    <w:rPr>
      <w:rFonts w:ascii="Segoe UI" w:hAnsi="Segoe UI" w:cs="Segoe UI"/>
      <w:sz w:val="18"/>
      <w:szCs w:val="18"/>
    </w:rPr>
  </w:style>
  <w:style w:type="character" w:customStyle="1" w:styleId="ad">
    <w:name w:val="Без интервала Знак"/>
    <w:basedOn w:val="a0"/>
    <w:link w:val="ae"/>
    <w:uiPriority w:val="1"/>
    <w:locked/>
    <w:rsid w:val="00E07A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d"/>
    <w:uiPriority w:val="1"/>
    <w:qFormat/>
    <w:rsid w:val="00E07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371BA4"/>
    <w:rPr>
      <w:color w:val="0000FF"/>
      <w:u w:val="single"/>
    </w:rPr>
  </w:style>
  <w:style w:type="paragraph" w:styleId="af0">
    <w:name w:val="Normal (Web)"/>
    <w:basedOn w:val="a"/>
    <w:semiHidden/>
    <w:unhideWhenUsed/>
    <w:rsid w:val="00F63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Plain Text"/>
    <w:basedOn w:val="a"/>
    <w:link w:val="af2"/>
    <w:unhideWhenUsed/>
    <w:rsid w:val="00CF09AC"/>
    <w:pPr>
      <w:spacing w:after="0" w:line="240" w:lineRule="auto"/>
    </w:pPr>
    <w:rPr>
      <w:rFonts w:ascii="Courier New" w:eastAsia="Times New Roman" w:hAnsi="Courier New" w:cs="Times New Roman"/>
      <w:sz w:val="20"/>
      <w:szCs w:val="20"/>
      <w:u w:color="000000"/>
      <w:lang w:eastAsia="ru-RU"/>
    </w:rPr>
  </w:style>
  <w:style w:type="character" w:customStyle="1" w:styleId="af2">
    <w:name w:val="Текст Знак"/>
    <w:basedOn w:val="a0"/>
    <w:link w:val="af1"/>
    <w:rsid w:val="00CF09AC"/>
    <w:rPr>
      <w:rFonts w:ascii="Courier New" w:eastAsia="Times New Roman" w:hAnsi="Courier New" w:cs="Times New Roman"/>
      <w:sz w:val="20"/>
      <w:szCs w:val="20"/>
      <w:u w:color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://window.edu.ru/catalog/resources?p_rubr=2.2.74.2.22&amp;p_nr=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iro.yar.ru/fileadmin/iro/rmc-dop/2020/260320-MinprosveshchenijaRF-Metodrekom.pdf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://www.sciencenow.ru/nauka-i-zdorove/molekulyarnaya-genetik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iro.yar.ru/fileadmin/iro/RMCentr/Koncepcija-i-Postanovlenie-o-PFDO-527-p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yaklass.ru/p/biologia/obschie-biologicheskie-zakonomernosti/tcitologiia-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http://iro.yar.ru/fileadmin/iro/RMCentr/Post-ie_PYaO_2018-04-069_235_g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A50D4-CE86-425E-AD84-7BA3F813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7497</Words>
  <Characters>42737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Учитель</cp:lastModifiedBy>
  <cp:revision>3</cp:revision>
  <cp:lastPrinted>2021-10-22T10:19:00Z</cp:lastPrinted>
  <dcterms:created xsi:type="dcterms:W3CDTF">2023-12-05T11:55:00Z</dcterms:created>
  <dcterms:modified xsi:type="dcterms:W3CDTF">2023-12-05T11:55:00Z</dcterms:modified>
</cp:coreProperties>
</file>