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AD" w:rsidRDefault="002469AD" w:rsidP="002469AD">
      <w:pPr>
        <w:spacing w:after="0"/>
        <w:rPr>
          <w:b/>
          <w:i/>
        </w:rPr>
      </w:pPr>
      <w:r w:rsidRPr="002469AD">
        <w:rPr>
          <w:b/>
          <w:i/>
        </w:rPr>
        <w:fldChar w:fldCharType="begin"/>
      </w:r>
      <w:r w:rsidRPr="002469AD">
        <w:rPr>
          <w:b/>
          <w:i/>
        </w:rPr>
        <w:instrText xml:space="preserve"> HYPERLINK "http://podrostok.edu.yar.ru/main.html" </w:instrText>
      </w:r>
      <w:r w:rsidRPr="002469AD">
        <w:rPr>
          <w:b/>
          <w:i/>
        </w:rPr>
        <w:fldChar w:fldCharType="separate"/>
      </w:r>
      <w:r w:rsidRPr="002469AD">
        <w:rPr>
          <w:rStyle w:val="a3"/>
          <w:b/>
          <w:i/>
        </w:rPr>
        <w:t>Права, обязанности и ответственность</w:t>
      </w:r>
      <w:r w:rsidRPr="002469AD">
        <w:rPr>
          <w:b/>
          <w:i/>
        </w:rPr>
        <w:fldChar w:fldCharType="end"/>
      </w:r>
      <w:r w:rsidRPr="002469AD">
        <w:t> </w:t>
      </w:r>
    </w:p>
    <w:p w:rsidR="002469AD" w:rsidRDefault="002469AD" w:rsidP="002469AD">
      <w:pPr>
        <w:spacing w:after="0"/>
        <w:rPr>
          <w:b/>
          <w:i/>
        </w:rPr>
      </w:pPr>
      <w:r w:rsidRPr="001F39AF">
        <w:rPr>
          <w:b/>
        </w:rPr>
        <w:t>с 6 лет</w:t>
      </w:r>
      <w:r w:rsidRPr="002469AD">
        <w:t> 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</w:p>
    <w:p w:rsidR="002469AD" w:rsidRPr="002469AD" w:rsidRDefault="002469AD" w:rsidP="002469AD">
      <w:pPr>
        <w:spacing w:after="0"/>
        <w:rPr>
          <w:b/>
          <w:i/>
        </w:rPr>
      </w:pP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самостоятельно совершать некоторые виды сделок</w:t>
      </w:r>
    </w:p>
    <w:p w:rsidR="002469AD" w:rsidRPr="002469AD" w:rsidRDefault="002469AD" w:rsidP="002469AD">
      <w:pPr>
        <w:spacing w:after="0"/>
      </w:pPr>
      <w:hyperlink r:id="rId5" w:anchor="p262" w:tgtFrame="_blank" w:history="1">
        <w:r w:rsidRPr="002469AD">
          <w:rPr>
            <w:rStyle w:val="a3"/>
          </w:rPr>
          <w:t>Ст.28 Гражданский кодекс РФ</w:t>
        </w:r>
      </w:hyperlink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Обязанности</w:t>
      </w:r>
    </w:p>
    <w:p w:rsidR="002469AD" w:rsidRPr="002469AD" w:rsidRDefault="002469AD" w:rsidP="002469AD">
      <w:pPr>
        <w:spacing w:after="0"/>
      </w:pPr>
      <w:r w:rsidRPr="002469AD">
        <w:t>Обязанность получить общее образование</w:t>
      </w:r>
    </w:p>
    <w:p w:rsidR="002469AD" w:rsidRPr="002469AD" w:rsidRDefault="002469AD" w:rsidP="002469AD">
      <w:pPr>
        <w:spacing w:after="0"/>
      </w:pPr>
      <w:hyperlink r:id="rId6" w:anchor="p521" w:history="1">
        <w:r w:rsidRPr="002469AD">
          <w:rPr>
            <w:rStyle w:val="a3"/>
          </w:rPr>
          <w:t>Ч.3,4 ст.19 Закона РФ «Об образовании»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1F39AF">
        <w:rPr>
          <w:b/>
        </w:rPr>
        <w:t> с 8 лет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  <w:r w:rsidRPr="002469AD">
        <w:br/>
      </w: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быть членом и участником детского общественного объединения</w:t>
      </w:r>
    </w:p>
    <w:p w:rsidR="002469AD" w:rsidRPr="002469AD" w:rsidRDefault="002469AD" w:rsidP="002469AD">
      <w:pPr>
        <w:spacing w:after="0"/>
      </w:pPr>
      <w:hyperlink r:id="rId7" w:anchor="p168" w:history="1">
        <w:r w:rsidRPr="002469AD">
          <w:rPr>
            <w:rStyle w:val="a3"/>
          </w:rPr>
          <w:t>Ст.19 ч.4 Федерального закона от 19.05.1995г. №82-ФЗ «Об общественных объединениях»</w:t>
        </w:r>
      </w:hyperlink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Ответственность</w:t>
      </w:r>
    </w:p>
    <w:p w:rsidR="002469AD" w:rsidRPr="002469AD" w:rsidRDefault="002469AD" w:rsidP="002469AD">
      <w:pPr>
        <w:spacing w:after="0"/>
      </w:pPr>
      <w:r w:rsidRPr="002469AD">
        <w:t xml:space="preserve">Содержание, воспитание и обучение в специальном </w:t>
      </w:r>
      <w:proofErr w:type="spellStart"/>
      <w:r w:rsidRPr="002469AD">
        <w:t>учебно</w:t>
      </w:r>
      <w:proofErr w:type="spellEnd"/>
      <w:r w:rsidRPr="002469AD">
        <w:t xml:space="preserve"> – воспитательном учреждении открытого типа</w:t>
      </w:r>
    </w:p>
    <w:p w:rsidR="002469AD" w:rsidRPr="002469AD" w:rsidRDefault="002469AD" w:rsidP="002469AD">
      <w:pPr>
        <w:spacing w:after="0"/>
      </w:pPr>
      <w:hyperlink r:id="rId8" w:anchor="15" w:history="1">
        <w:r w:rsidRPr="002469AD">
          <w:rPr>
            <w:rStyle w:val="a3"/>
          </w:rPr>
          <w:t>Ч.2 ст.15 Федерального закона от 24.06.1999 №120-ФЗ «Об основах системы профилактики безнадзорности и правонарушений несовершеннолетних»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1F39AF">
        <w:rPr>
          <w:b/>
        </w:rPr>
        <w:t> с 10 лет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  <w:r w:rsidRPr="002469AD">
        <w:br/>
      </w: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на обязательный учет мнения ребенка по вопросам, затрагивающим его интересы</w:t>
      </w:r>
    </w:p>
    <w:p w:rsidR="002469AD" w:rsidRPr="002469AD" w:rsidRDefault="002469AD" w:rsidP="002469AD">
      <w:pPr>
        <w:spacing w:after="0"/>
      </w:pPr>
      <w:hyperlink r:id="rId9" w:anchor="p480" w:history="1">
        <w:proofErr w:type="gramStart"/>
        <w:r w:rsidRPr="002469AD">
          <w:rPr>
            <w:rStyle w:val="a3"/>
          </w:rPr>
          <w:t>Ст.59</w:t>
        </w:r>
      </w:hyperlink>
      <w:r w:rsidRPr="002469AD">
        <w:t>, </w:t>
      </w:r>
      <w:hyperlink r:id="rId10" w:anchor="p606" w:history="1">
        <w:r w:rsidRPr="002469AD">
          <w:rPr>
            <w:rStyle w:val="a3"/>
          </w:rPr>
          <w:t>ч.4 ст.72</w:t>
        </w:r>
      </w:hyperlink>
      <w:r w:rsidRPr="002469AD">
        <w:t>, </w:t>
      </w:r>
      <w:hyperlink r:id="rId11" w:anchor="p1109" w:history="1">
        <w:r w:rsidRPr="002469AD">
          <w:rPr>
            <w:rStyle w:val="a3"/>
          </w:rPr>
          <w:t>ч.14 ст.132</w:t>
        </w:r>
      </w:hyperlink>
      <w:r w:rsidRPr="002469AD">
        <w:t>, </w:t>
      </w:r>
      <w:hyperlink r:id="rId12" w:anchor="p1119" w:history="1">
        <w:r w:rsidRPr="002469AD">
          <w:rPr>
            <w:rStyle w:val="a3"/>
          </w:rPr>
          <w:t>ч.4 ст.134</w:t>
        </w:r>
      </w:hyperlink>
      <w:r w:rsidRPr="002469AD">
        <w:t>, </w:t>
      </w:r>
      <w:hyperlink r:id="rId13" w:anchor="p1180" w:history="1">
        <w:r w:rsidRPr="002469AD">
          <w:rPr>
            <w:rStyle w:val="a3"/>
          </w:rPr>
          <w:t>ч.3 ст.143</w:t>
        </w:r>
      </w:hyperlink>
      <w:r w:rsidRPr="002469AD">
        <w:t> Семейного кодекса РФ</w:t>
      </w:r>
      <w:proofErr w:type="gramEnd"/>
    </w:p>
    <w:p w:rsidR="002469AD" w:rsidRPr="002469AD" w:rsidRDefault="002469AD" w:rsidP="002469AD">
      <w:pPr>
        <w:spacing w:after="0"/>
      </w:pPr>
      <w:r w:rsidRPr="002469AD">
        <w:t>Право быть заслушанным в ходе любого судебного или административного разбирательства</w:t>
      </w:r>
    </w:p>
    <w:p w:rsidR="002469AD" w:rsidRPr="002469AD" w:rsidRDefault="002469AD" w:rsidP="002469AD">
      <w:pPr>
        <w:spacing w:after="0"/>
      </w:pPr>
      <w:hyperlink r:id="rId14" w:anchor="p466" w:history="1">
        <w:r w:rsidRPr="002469AD">
          <w:rPr>
            <w:rStyle w:val="a3"/>
          </w:rPr>
          <w:t>Ст.57 Семейного кодекса РФ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1F39AF">
        <w:rPr>
          <w:b/>
        </w:rPr>
        <w:t> с 11 лет</w:t>
      </w:r>
      <w:r w:rsidRPr="002469AD">
        <w:t> 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  <w:r w:rsidRPr="002469AD">
        <w:br/>
      </w:r>
      <w:r w:rsidRPr="002469AD">
        <w:rPr>
          <w:b/>
        </w:rPr>
        <w:t>Ответственность</w:t>
      </w:r>
    </w:p>
    <w:p w:rsidR="002469AD" w:rsidRPr="002469AD" w:rsidRDefault="002469AD" w:rsidP="002469AD">
      <w:pPr>
        <w:spacing w:after="0"/>
      </w:pPr>
      <w:r w:rsidRPr="002469AD">
        <w:t xml:space="preserve">Помещение в специальное </w:t>
      </w:r>
      <w:proofErr w:type="spellStart"/>
      <w:r w:rsidRPr="002469AD">
        <w:t>учебно</w:t>
      </w:r>
      <w:proofErr w:type="spellEnd"/>
      <w:r w:rsidRPr="002469AD">
        <w:t xml:space="preserve"> - воспитательное учреждение закрытого типа для детей с общественно опасным поведением</w:t>
      </w:r>
    </w:p>
    <w:p w:rsidR="002469AD" w:rsidRPr="002469AD" w:rsidRDefault="002469AD" w:rsidP="002469AD">
      <w:pPr>
        <w:spacing w:after="0"/>
      </w:pPr>
      <w:hyperlink r:id="rId15" w:anchor="15" w:history="1">
        <w:r w:rsidRPr="002469AD">
          <w:rPr>
            <w:rStyle w:val="a3"/>
          </w:rPr>
          <w:t>Ч.4 ст.15 Федерального закона от 24.06.1999 №120-ФЗ «Об основах системы профилактики безнадзорности и правонарушений несовершеннолетних»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1F39AF">
        <w:rPr>
          <w:b/>
        </w:rPr>
        <w:t> с 12 лет</w:t>
      </w:r>
      <w:r w:rsidRPr="002469AD">
        <w:br/>
        <w:t>Законы определяют твои права, обязанности и ответственность как гражданина Российский Федерации</w:t>
      </w:r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ездить на переднем сиденье легкового автомобиля</w:t>
      </w:r>
    </w:p>
    <w:p w:rsidR="002469AD" w:rsidRPr="002469AD" w:rsidRDefault="002469AD" w:rsidP="002469AD">
      <w:pPr>
        <w:spacing w:after="0"/>
      </w:pPr>
      <w:hyperlink r:id="rId16" w:anchor="p22" w:history="1">
        <w:r w:rsidRPr="002469AD">
          <w:rPr>
            <w:rStyle w:val="a3"/>
          </w:rPr>
          <w:t>П.22.9 Правил дорожного движения РФ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E41E51">
        <w:rPr>
          <w:b/>
        </w:rPr>
        <w:t> с 14 лет</w:t>
      </w:r>
      <w:r w:rsidRPr="002469AD">
        <w:t> 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требовать отмены усыновления</w:t>
      </w:r>
    </w:p>
    <w:p w:rsidR="002469AD" w:rsidRPr="002469AD" w:rsidRDefault="002469AD" w:rsidP="002469AD">
      <w:pPr>
        <w:spacing w:after="0"/>
      </w:pPr>
      <w:hyperlink r:id="rId17" w:anchor="p1176" w:history="1">
        <w:r w:rsidRPr="002469AD">
          <w:rPr>
            <w:rStyle w:val="a3"/>
          </w:rPr>
          <w:t>Ст.142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требовать установления отцовства в отношении своего ребенка в суде</w:t>
      </w:r>
    </w:p>
    <w:p w:rsidR="002469AD" w:rsidRPr="002469AD" w:rsidRDefault="002469AD" w:rsidP="002469AD">
      <w:pPr>
        <w:spacing w:after="0"/>
      </w:pPr>
      <w:hyperlink r:id="rId18" w:anchor="p511" w:history="1">
        <w:r w:rsidRPr="002469AD">
          <w:rPr>
            <w:rStyle w:val="a3"/>
          </w:rPr>
          <w:t>Ч.3 ст.62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lastRenderedPageBreak/>
        <w:t>Право без согласия родителей распоряжаться заработком, стипендией и иными доходами, вносить вклады, совершать мелкие бытовые сделки</w:t>
      </w:r>
    </w:p>
    <w:p w:rsidR="002469AD" w:rsidRPr="002469AD" w:rsidRDefault="002469AD" w:rsidP="002469AD">
      <w:pPr>
        <w:spacing w:after="0"/>
      </w:pPr>
      <w:hyperlink r:id="rId19" w:anchor="p243" w:history="1">
        <w:r w:rsidRPr="002469AD">
          <w:rPr>
            <w:rStyle w:val="a3"/>
          </w:rPr>
          <w:t>Ст.26 Гражданского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быть членом и участником молодежных общественных объединений</w:t>
      </w:r>
    </w:p>
    <w:p w:rsidR="002469AD" w:rsidRPr="002469AD" w:rsidRDefault="002469AD" w:rsidP="002469AD">
      <w:pPr>
        <w:spacing w:after="0"/>
      </w:pPr>
      <w:hyperlink r:id="rId20" w:anchor="p168" w:history="1">
        <w:r w:rsidRPr="002469AD">
          <w:rPr>
            <w:rStyle w:val="a3"/>
          </w:rPr>
          <w:t>Ст.19 Федерального закона от 19.05.1995г. №82-ФЗ «Об общественных объединениях»</w:t>
        </w:r>
      </w:hyperlink>
    </w:p>
    <w:p w:rsidR="002469AD" w:rsidRPr="002469AD" w:rsidRDefault="002469AD" w:rsidP="002469AD">
      <w:pPr>
        <w:spacing w:after="0"/>
      </w:pPr>
      <w:r w:rsidRPr="002469AD">
        <w:t>Право самостоятельно обращаться в суд для защиты своих прав</w:t>
      </w:r>
    </w:p>
    <w:p w:rsidR="002469AD" w:rsidRPr="002469AD" w:rsidRDefault="002469AD" w:rsidP="002469AD">
      <w:pPr>
        <w:spacing w:after="0"/>
      </w:pPr>
      <w:hyperlink r:id="rId21" w:anchor="p457" w:history="1">
        <w:r w:rsidRPr="002469AD">
          <w:rPr>
            <w:rStyle w:val="a3"/>
          </w:rPr>
          <w:t>Ч.2 ст.56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с согласия законных представителей быть принятым на работу для выполнения легкого труда</w:t>
      </w:r>
    </w:p>
    <w:p w:rsidR="002469AD" w:rsidRPr="002469AD" w:rsidRDefault="002469AD" w:rsidP="002469AD">
      <w:pPr>
        <w:spacing w:after="0"/>
      </w:pPr>
      <w:hyperlink r:id="rId22" w:history="1">
        <w:r w:rsidRPr="002469AD">
          <w:rPr>
            <w:rStyle w:val="a3"/>
          </w:rPr>
          <w:t>Ч.3 ст.63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на сокращенную продолжительность рабочего времени</w:t>
      </w:r>
    </w:p>
    <w:p w:rsidR="002469AD" w:rsidRPr="002469AD" w:rsidRDefault="002469AD" w:rsidP="002469AD">
      <w:pPr>
        <w:spacing w:after="0"/>
      </w:pPr>
      <w:hyperlink r:id="rId23" w:history="1">
        <w:r w:rsidRPr="002469AD">
          <w:rPr>
            <w:rStyle w:val="a3"/>
          </w:rPr>
          <w:t>Ч.1 ст.92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на поощрение за труд</w:t>
      </w:r>
    </w:p>
    <w:p w:rsidR="002469AD" w:rsidRPr="002469AD" w:rsidRDefault="002469AD" w:rsidP="002469AD">
      <w:pPr>
        <w:spacing w:after="0"/>
      </w:pPr>
      <w:hyperlink r:id="rId24" w:history="1">
        <w:r w:rsidRPr="002469AD">
          <w:rPr>
            <w:rStyle w:val="a3"/>
          </w:rPr>
          <w:t>Ст.191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на ежегодный оплачиваемый отпуск</w:t>
      </w:r>
    </w:p>
    <w:p w:rsidR="002469AD" w:rsidRPr="002469AD" w:rsidRDefault="002469AD" w:rsidP="002469AD">
      <w:pPr>
        <w:spacing w:after="0"/>
      </w:pPr>
      <w:hyperlink r:id="rId25" w:history="1">
        <w:r w:rsidRPr="002469AD">
          <w:rPr>
            <w:rStyle w:val="a3"/>
          </w:rPr>
          <w:t>Ст.267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на вступление в профсоюзы</w:t>
      </w:r>
    </w:p>
    <w:p w:rsidR="002469AD" w:rsidRPr="002469AD" w:rsidRDefault="002469AD" w:rsidP="002469AD">
      <w:pPr>
        <w:spacing w:after="0"/>
      </w:pPr>
      <w:hyperlink r:id="rId26" w:history="1">
        <w:r w:rsidRPr="002469AD">
          <w:rPr>
            <w:rStyle w:val="a3"/>
          </w:rPr>
          <w:t>Ст.2 Федерального закона от 12.01.1996 №10-ФЗ (ред. от 01.07.2010) «О профессиональных союзах, их правах и гарантиях деятельности»</w:t>
        </w:r>
      </w:hyperlink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Обязанности</w:t>
      </w:r>
    </w:p>
    <w:p w:rsidR="002469AD" w:rsidRPr="002469AD" w:rsidRDefault="002469AD" w:rsidP="002469AD">
      <w:pPr>
        <w:spacing w:after="0"/>
      </w:pPr>
      <w:r w:rsidRPr="002469AD">
        <w:t>Обязанность иметь паспорт</w:t>
      </w:r>
    </w:p>
    <w:p w:rsidR="002469AD" w:rsidRPr="002469AD" w:rsidRDefault="002469AD" w:rsidP="002469AD">
      <w:pPr>
        <w:spacing w:after="0"/>
      </w:pPr>
      <w:hyperlink r:id="rId27" w:history="1">
        <w:r w:rsidRPr="002469AD">
          <w:rPr>
            <w:rStyle w:val="a3"/>
          </w:rPr>
          <w:t>Постановление Правительства РФ от 08.07.1997 №828 «Об утверждении положения о паспорте гражданина РФ, образца бланка и описания паспорта гражданина РФ»</w:t>
        </w:r>
      </w:hyperlink>
    </w:p>
    <w:p w:rsidR="002469AD" w:rsidRPr="002469AD" w:rsidRDefault="002469AD" w:rsidP="002469AD">
      <w:pPr>
        <w:spacing w:after="0"/>
      </w:pPr>
      <w:r w:rsidRPr="002469AD">
        <w:t>Обязанность работать добросовестно, соблюдать трудовую дисциплину</w:t>
      </w:r>
    </w:p>
    <w:p w:rsidR="002469AD" w:rsidRPr="002469AD" w:rsidRDefault="002469AD" w:rsidP="002469AD">
      <w:pPr>
        <w:spacing w:after="0"/>
      </w:pPr>
      <w:hyperlink r:id="rId28" w:history="1">
        <w:r w:rsidRPr="002469AD">
          <w:rPr>
            <w:rStyle w:val="a3"/>
          </w:rPr>
          <w:t>Ч.2 ст.21 Трудового кодекса РФ</w:t>
        </w:r>
      </w:hyperlink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Ответственность</w:t>
      </w:r>
    </w:p>
    <w:p w:rsidR="002469AD" w:rsidRPr="002469AD" w:rsidRDefault="002469AD" w:rsidP="002469AD">
      <w:pPr>
        <w:spacing w:after="0"/>
      </w:pPr>
      <w:r w:rsidRPr="002469AD">
        <w:t>Самостоятельная гражданская ответственность за причиненный вред</w:t>
      </w:r>
    </w:p>
    <w:p w:rsidR="002469AD" w:rsidRPr="002469AD" w:rsidRDefault="002469AD" w:rsidP="002469AD">
      <w:pPr>
        <w:spacing w:after="0"/>
      </w:pPr>
      <w:hyperlink r:id="rId29" w:anchor="p5522" w:history="1">
        <w:r w:rsidRPr="002469AD">
          <w:rPr>
            <w:rStyle w:val="a3"/>
          </w:rPr>
          <w:t>Ст.1074 Гражданского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Материальная ответственность перед работодателем</w:t>
      </w:r>
    </w:p>
    <w:p w:rsidR="002469AD" w:rsidRPr="002469AD" w:rsidRDefault="002469AD" w:rsidP="002469AD">
      <w:pPr>
        <w:spacing w:after="0"/>
      </w:pPr>
      <w:hyperlink r:id="rId30" w:history="1">
        <w:r w:rsidRPr="002469AD">
          <w:rPr>
            <w:rStyle w:val="a3"/>
          </w:rPr>
          <w:t>Ст.232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Самостоятельная имущественная ответственность по заключенным сделкам</w:t>
      </w:r>
    </w:p>
    <w:p w:rsidR="002469AD" w:rsidRPr="002469AD" w:rsidRDefault="002469AD" w:rsidP="002469AD">
      <w:pPr>
        <w:spacing w:after="0"/>
      </w:pPr>
      <w:hyperlink r:id="rId31" w:anchor="p243" w:history="1">
        <w:r w:rsidRPr="002469AD">
          <w:rPr>
            <w:rStyle w:val="a3"/>
          </w:rPr>
          <w:t>Ч.3 ст.26 Гражданского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Уголовная ответственность за наиболее тяжкие виды преступлений</w:t>
      </w:r>
    </w:p>
    <w:p w:rsidR="002469AD" w:rsidRPr="002469AD" w:rsidRDefault="002469AD" w:rsidP="002469AD">
      <w:pPr>
        <w:spacing w:after="0"/>
      </w:pPr>
      <w:hyperlink r:id="rId32" w:anchor="p197" w:history="1">
        <w:r w:rsidRPr="002469AD">
          <w:rPr>
            <w:rStyle w:val="a3"/>
          </w:rPr>
          <w:t>Ч.2,3 ст.20</w:t>
        </w:r>
      </w:hyperlink>
      <w:r w:rsidRPr="002469AD">
        <w:t>, </w:t>
      </w:r>
      <w:hyperlink r:id="rId33" w:anchor="p925" w:history="1">
        <w:r w:rsidRPr="002469AD">
          <w:rPr>
            <w:rStyle w:val="a3"/>
          </w:rPr>
          <w:t>ст.87</w:t>
        </w:r>
      </w:hyperlink>
      <w:r w:rsidRPr="002469AD">
        <w:t> </w:t>
      </w:r>
      <w:hyperlink r:id="rId34" w:history="1">
        <w:r w:rsidRPr="002469AD">
          <w:rPr>
            <w:rStyle w:val="a3"/>
          </w:rPr>
          <w:t>Уголовного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Дисциплинарная ответственность за нарушение трудовой дисциплины</w:t>
      </w:r>
    </w:p>
    <w:p w:rsidR="002469AD" w:rsidRPr="002469AD" w:rsidRDefault="002469AD" w:rsidP="002469AD">
      <w:pPr>
        <w:spacing w:after="0"/>
      </w:pPr>
      <w:hyperlink r:id="rId35" w:history="1">
        <w:r w:rsidRPr="002469AD">
          <w:rPr>
            <w:rStyle w:val="a3"/>
          </w:rPr>
          <w:t>Ст.192 Трудового кодекса РФ</w:t>
        </w:r>
      </w:hyperlink>
    </w:p>
    <w:p w:rsidR="00E41E51" w:rsidRDefault="00E41E51" w:rsidP="002469AD">
      <w:pPr>
        <w:spacing w:after="0"/>
        <w:rPr>
          <w:b/>
        </w:rPr>
      </w:pPr>
    </w:p>
    <w:p w:rsidR="002469AD" w:rsidRPr="002469AD" w:rsidRDefault="002469AD" w:rsidP="002469AD">
      <w:pPr>
        <w:spacing w:after="0"/>
      </w:pPr>
      <w:r w:rsidRPr="00E41E51">
        <w:rPr>
          <w:b/>
        </w:rPr>
        <w:t> с 15 лет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</w:p>
    <w:p w:rsidR="002469AD" w:rsidRPr="002469AD" w:rsidRDefault="002469AD" w:rsidP="002469AD">
      <w:pPr>
        <w:spacing w:after="0"/>
        <w:rPr>
          <w:b/>
        </w:rPr>
      </w:pPr>
      <w:r w:rsidRPr="002469AD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на прекращение получения общего образования с согласия родителей, комиссии по делам несовершеннолетних и защите их прав</w:t>
      </w:r>
    </w:p>
    <w:p w:rsidR="002469AD" w:rsidRPr="002469AD" w:rsidRDefault="002469AD" w:rsidP="002469AD">
      <w:pPr>
        <w:spacing w:after="0"/>
      </w:pPr>
      <w:hyperlink r:id="rId36" w:anchor="p521" w:history="1">
        <w:r w:rsidRPr="002469AD">
          <w:rPr>
            <w:rStyle w:val="a3"/>
          </w:rPr>
          <w:t>Ч.6 ст.19 Закона РФ «Об образовании»</w:t>
        </w:r>
      </w:hyperlink>
    </w:p>
    <w:p w:rsidR="002469AD" w:rsidRPr="002469AD" w:rsidRDefault="002469AD" w:rsidP="002469AD">
      <w:pPr>
        <w:spacing w:after="0"/>
      </w:pPr>
      <w:r w:rsidRPr="002469AD">
        <w:t>Право быть принятым на работу</w:t>
      </w:r>
    </w:p>
    <w:p w:rsidR="002469AD" w:rsidRPr="002469AD" w:rsidRDefault="002469AD" w:rsidP="002469AD">
      <w:pPr>
        <w:spacing w:after="0"/>
      </w:pPr>
      <w:hyperlink r:id="rId37" w:history="1">
        <w:r w:rsidRPr="002469AD">
          <w:rPr>
            <w:rStyle w:val="a3"/>
          </w:rPr>
          <w:t>Ч.2 ст.63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Ответственность</w:t>
      </w:r>
    </w:p>
    <w:p w:rsidR="002469AD" w:rsidRPr="002469AD" w:rsidRDefault="002469AD" w:rsidP="002469AD">
      <w:pPr>
        <w:spacing w:after="0"/>
      </w:pPr>
      <w:r w:rsidRPr="002469AD">
        <w:t>Возможность быть исключенным из образовательного учреждения при совершении преступления или за грубое неоднократное нарушение устава образовательного учреждения</w:t>
      </w:r>
    </w:p>
    <w:p w:rsidR="002469AD" w:rsidRPr="002469AD" w:rsidRDefault="002469AD" w:rsidP="002469AD">
      <w:pPr>
        <w:spacing w:after="0"/>
      </w:pPr>
      <w:hyperlink r:id="rId38" w:anchor="p521" w:history="1">
        <w:r w:rsidRPr="002469AD">
          <w:rPr>
            <w:rStyle w:val="a3"/>
          </w:rPr>
          <w:t>Ч.7 ст.19 Закона РФ «Об образовании»</w:t>
        </w:r>
      </w:hyperlink>
    </w:p>
    <w:p w:rsidR="002469AD" w:rsidRPr="002469AD" w:rsidRDefault="002469AD" w:rsidP="002469AD">
      <w:pPr>
        <w:spacing w:after="0"/>
      </w:pPr>
      <w:r w:rsidRPr="00E41E51">
        <w:rPr>
          <w:b/>
        </w:rPr>
        <w:lastRenderedPageBreak/>
        <w:t>с 16 лет</w:t>
      </w:r>
      <w:r w:rsidRPr="002469AD">
        <w:t> 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вступить в брак при наличии уважительных причин с разрешения органа местного самоуправления</w:t>
      </w:r>
    </w:p>
    <w:p w:rsidR="002469AD" w:rsidRPr="002469AD" w:rsidRDefault="002469AD" w:rsidP="002469AD">
      <w:pPr>
        <w:spacing w:after="0"/>
      </w:pPr>
      <w:hyperlink r:id="rId39" w:anchor="p101" w:history="1">
        <w:r w:rsidRPr="002469AD">
          <w:rPr>
            <w:rStyle w:val="a3"/>
          </w:rPr>
          <w:t>Ч.2 ст.13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самостоятельно осуществлять родительские права</w:t>
      </w:r>
    </w:p>
    <w:p w:rsidR="002469AD" w:rsidRPr="002469AD" w:rsidRDefault="002469AD" w:rsidP="002469AD">
      <w:pPr>
        <w:spacing w:after="0"/>
      </w:pPr>
      <w:hyperlink r:id="rId40" w:anchor="p511" w:history="1">
        <w:r w:rsidRPr="002469AD">
          <w:rPr>
            <w:rStyle w:val="a3"/>
          </w:rPr>
          <w:t>Ч.2 ст.62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быть членом кооператива</w:t>
      </w:r>
    </w:p>
    <w:p w:rsidR="002469AD" w:rsidRPr="002469AD" w:rsidRDefault="002469AD" w:rsidP="002469AD">
      <w:pPr>
        <w:spacing w:after="0"/>
      </w:pPr>
      <w:hyperlink r:id="rId41" w:anchor="p243" w:history="1">
        <w:r w:rsidRPr="002469AD">
          <w:rPr>
            <w:rStyle w:val="a3"/>
          </w:rPr>
          <w:t>Ч.2 ст.26 Гражданского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 xml:space="preserve">Право на управление </w:t>
      </w:r>
      <w:proofErr w:type="spellStart"/>
      <w:r w:rsidRPr="002469AD">
        <w:t>мототранспортными</w:t>
      </w:r>
      <w:proofErr w:type="spellEnd"/>
      <w:r w:rsidRPr="002469AD">
        <w:t xml:space="preserve"> средствами</w:t>
      </w:r>
    </w:p>
    <w:p w:rsidR="002469AD" w:rsidRPr="002469AD" w:rsidRDefault="002469AD" w:rsidP="002469AD">
      <w:pPr>
        <w:spacing w:after="0"/>
      </w:pPr>
      <w:hyperlink r:id="rId42" w:history="1">
        <w:r w:rsidRPr="002469AD">
          <w:rPr>
            <w:rStyle w:val="a3"/>
          </w:rPr>
          <w:t>П.2 ст.25 Федерального закона от 10.12.1995 №196-ФЗ «О безопасности дорожного движения»</w:t>
        </w:r>
      </w:hyperlink>
      <w:r w:rsidRPr="002469AD">
        <w:t>, </w:t>
      </w:r>
      <w:hyperlink r:id="rId43" w:anchor="p24" w:history="1">
        <w:r w:rsidRPr="002469AD">
          <w:rPr>
            <w:rStyle w:val="a3"/>
          </w:rPr>
          <w:t>п.24.1 Правил дорожного движения</w:t>
        </w:r>
      </w:hyperlink>
    </w:p>
    <w:p w:rsidR="002469AD" w:rsidRPr="002469AD" w:rsidRDefault="002469AD" w:rsidP="002469AD">
      <w:pPr>
        <w:spacing w:after="0"/>
      </w:pPr>
      <w:r w:rsidRPr="002469AD">
        <w:t>Право работать не более 36 часов в неделю</w:t>
      </w:r>
    </w:p>
    <w:p w:rsidR="002469AD" w:rsidRPr="002469AD" w:rsidRDefault="002469AD" w:rsidP="002469AD">
      <w:pPr>
        <w:spacing w:after="0"/>
      </w:pPr>
      <w:hyperlink r:id="rId44" w:anchor="p954" w:history="1">
        <w:r w:rsidRPr="002469AD">
          <w:rPr>
            <w:rStyle w:val="a3"/>
          </w:rPr>
          <w:t>Ч.1 ст.92 Трудового кодекса РФ</w:t>
        </w:r>
      </w:hyperlink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Обязанности</w:t>
      </w:r>
    </w:p>
    <w:p w:rsidR="002469AD" w:rsidRPr="002469AD" w:rsidRDefault="002469AD" w:rsidP="002469AD">
      <w:pPr>
        <w:spacing w:after="0"/>
      </w:pPr>
      <w:r w:rsidRPr="002469AD">
        <w:t>Обязанность юношей пройти подготовку по основам военной службы</w:t>
      </w:r>
    </w:p>
    <w:p w:rsidR="002469AD" w:rsidRPr="002469AD" w:rsidRDefault="002469AD" w:rsidP="002469AD">
      <w:pPr>
        <w:spacing w:after="0"/>
      </w:pPr>
      <w:hyperlink r:id="rId45" w:anchor="p405" w:history="1">
        <w:r w:rsidRPr="002469AD">
          <w:rPr>
            <w:rStyle w:val="a3"/>
          </w:rPr>
          <w:t>Ч.1,2 ст.13 Федерального закона от 28.03.1998 №53-ФЗ «О воинской обязанности и военной службе»</w:t>
        </w:r>
      </w:hyperlink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Ответственность</w:t>
      </w:r>
    </w:p>
    <w:p w:rsidR="002469AD" w:rsidRPr="002469AD" w:rsidRDefault="002469AD" w:rsidP="002469AD">
      <w:pPr>
        <w:spacing w:after="0"/>
      </w:pPr>
      <w:r w:rsidRPr="002469AD">
        <w:t>Административная ответственность</w:t>
      </w:r>
    </w:p>
    <w:p w:rsidR="002469AD" w:rsidRPr="002469AD" w:rsidRDefault="002469AD" w:rsidP="002469AD">
      <w:pPr>
        <w:spacing w:after="0"/>
      </w:pPr>
      <w:hyperlink r:id="rId46" w:anchor="p177" w:history="1">
        <w:r w:rsidRPr="002469AD">
          <w:rPr>
            <w:rStyle w:val="a3"/>
          </w:rPr>
          <w:t>Ст.2.3 Кодекса РФ об административных правонарушениях</w:t>
        </w:r>
      </w:hyperlink>
    </w:p>
    <w:p w:rsidR="002469AD" w:rsidRPr="002469AD" w:rsidRDefault="002469AD" w:rsidP="002469AD">
      <w:pPr>
        <w:spacing w:after="0"/>
      </w:pPr>
      <w:r w:rsidRPr="002469AD">
        <w:t>Ответственность за нарушение правил воинского учета</w:t>
      </w:r>
    </w:p>
    <w:p w:rsidR="002469AD" w:rsidRPr="002469AD" w:rsidRDefault="002469AD" w:rsidP="002469AD">
      <w:pPr>
        <w:spacing w:after="0"/>
      </w:pPr>
      <w:hyperlink r:id="rId47" w:anchor="p6268" w:history="1">
        <w:r w:rsidRPr="002469AD">
          <w:rPr>
            <w:rStyle w:val="a3"/>
          </w:rPr>
          <w:t>Ст.21.5</w:t>
        </w:r>
      </w:hyperlink>
      <w:r w:rsidRPr="002469AD">
        <w:t>, </w:t>
      </w:r>
      <w:hyperlink r:id="rId48" w:anchor="p6277" w:history="1">
        <w:r w:rsidRPr="002469AD">
          <w:rPr>
            <w:rStyle w:val="a3"/>
          </w:rPr>
          <w:t>ст.21.6</w:t>
        </w:r>
      </w:hyperlink>
      <w:r w:rsidRPr="002469AD">
        <w:t>, </w:t>
      </w:r>
      <w:hyperlink r:id="rId49" w:anchor="p6284" w:history="1">
        <w:r w:rsidRPr="002469AD">
          <w:rPr>
            <w:rStyle w:val="a3"/>
          </w:rPr>
          <w:t>ст.21.7</w:t>
        </w:r>
      </w:hyperlink>
      <w:r w:rsidRPr="002469AD">
        <w:t> </w:t>
      </w:r>
      <w:hyperlink r:id="rId50" w:history="1">
        <w:r w:rsidRPr="002469AD">
          <w:rPr>
            <w:rStyle w:val="a3"/>
          </w:rPr>
          <w:t>Кодекса РФ об административных правонарушениях</w:t>
        </w:r>
      </w:hyperlink>
    </w:p>
    <w:p w:rsidR="002469AD" w:rsidRPr="002469AD" w:rsidRDefault="002469AD" w:rsidP="002469AD">
      <w:pPr>
        <w:spacing w:after="0"/>
      </w:pPr>
      <w:r w:rsidRPr="002469AD">
        <w:t>Полная уголовная ответственность</w:t>
      </w:r>
    </w:p>
    <w:p w:rsidR="002469AD" w:rsidRPr="002469AD" w:rsidRDefault="002469AD" w:rsidP="002469AD">
      <w:pPr>
        <w:spacing w:after="0"/>
      </w:pPr>
      <w:hyperlink r:id="rId51" w:history="1">
        <w:r w:rsidRPr="002469AD">
          <w:rPr>
            <w:rStyle w:val="a3"/>
          </w:rPr>
          <w:t>Ч.1 ст.20 Уголовного кодекса РФ</w:t>
        </w:r>
      </w:hyperlink>
    </w:p>
    <w:p w:rsidR="00E41E51" w:rsidRDefault="00E41E51" w:rsidP="002469AD">
      <w:pPr>
        <w:spacing w:after="0"/>
      </w:pPr>
    </w:p>
    <w:p w:rsidR="002469AD" w:rsidRPr="002469AD" w:rsidRDefault="002469AD" w:rsidP="002469AD">
      <w:pPr>
        <w:spacing w:after="0"/>
      </w:pPr>
      <w:r w:rsidRPr="002469AD">
        <w:t> </w:t>
      </w:r>
      <w:r w:rsidR="00E41E51" w:rsidRPr="00E41E51">
        <w:rPr>
          <w:b/>
        </w:rPr>
        <w:t>с 17 лет</w:t>
      </w:r>
      <w:r w:rsidRPr="002469AD">
        <w:br/>
        <w:t>Законы определяют твои права, обязанности и ответственность как гражданина Российской Федерации</w:t>
      </w:r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быть допущенным к экзаменам на получение права на управление транспортным средствами категории «В» и «С»</w:t>
      </w:r>
    </w:p>
    <w:p w:rsidR="002469AD" w:rsidRPr="002469AD" w:rsidRDefault="002469AD" w:rsidP="002469AD">
      <w:pPr>
        <w:spacing w:after="0"/>
      </w:pPr>
      <w:hyperlink r:id="rId52" w:history="1">
        <w:r w:rsidRPr="002469AD">
          <w:rPr>
            <w:rStyle w:val="a3"/>
          </w:rPr>
          <w:t>П.1 ст.25 Федерального закона от 10.12.1995 №196-ФЗ «О безопасности дорожного движения»</w:t>
        </w:r>
      </w:hyperlink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Обязанности</w:t>
      </w:r>
    </w:p>
    <w:p w:rsidR="002469AD" w:rsidRPr="002469AD" w:rsidRDefault="002469AD" w:rsidP="002469AD">
      <w:pPr>
        <w:spacing w:after="0"/>
      </w:pPr>
      <w:r w:rsidRPr="002469AD">
        <w:t>Обязанность юношей встать на воинский учет</w:t>
      </w:r>
    </w:p>
    <w:p w:rsidR="002469AD" w:rsidRPr="002469AD" w:rsidRDefault="002469AD" w:rsidP="002469AD">
      <w:pPr>
        <w:spacing w:after="0"/>
      </w:pPr>
      <w:hyperlink r:id="rId53" w:anchor="p329" w:history="1">
        <w:r w:rsidRPr="002469AD">
          <w:rPr>
            <w:rStyle w:val="a3"/>
          </w:rPr>
          <w:t>Ч.1 ст.9 Федерального закона от 28.03.1998 №53-ФЗ «О воинской обязанности и военной службе»</w:t>
        </w:r>
      </w:hyperlink>
    </w:p>
    <w:p w:rsidR="002469AD" w:rsidRPr="002469AD" w:rsidRDefault="002469AD" w:rsidP="002469AD">
      <w:pPr>
        <w:spacing w:after="0"/>
      </w:pPr>
      <w:r w:rsidRPr="002469AD">
        <w:t xml:space="preserve">Обязанность юношей пройти подготовку по </w:t>
      </w:r>
      <w:proofErr w:type="spellStart"/>
      <w:r w:rsidRPr="002469AD">
        <w:t>военно</w:t>
      </w:r>
      <w:proofErr w:type="spellEnd"/>
      <w:r w:rsidRPr="002469AD">
        <w:t xml:space="preserve"> – учетным специальностям</w:t>
      </w:r>
    </w:p>
    <w:p w:rsidR="002469AD" w:rsidRPr="002469AD" w:rsidRDefault="002469AD" w:rsidP="002469AD">
      <w:pPr>
        <w:spacing w:after="0"/>
      </w:pPr>
      <w:hyperlink r:id="rId54" w:anchor="p438" w:history="1">
        <w:r w:rsidRPr="002469AD">
          <w:rPr>
            <w:rStyle w:val="a3"/>
          </w:rPr>
          <w:t>Ч.1 ст.15 Федерального закона от 28.03.1998 №53-ФЗ «О воинской обязанности и военной службе»</w:t>
        </w:r>
      </w:hyperlink>
    </w:p>
    <w:p w:rsidR="002469AD" w:rsidRPr="002469AD" w:rsidRDefault="002469AD" w:rsidP="002469AD">
      <w:pPr>
        <w:spacing w:after="0"/>
      </w:pPr>
      <w:r w:rsidRPr="002469AD">
        <w:t> </w:t>
      </w:r>
    </w:p>
    <w:p w:rsidR="00E41E51" w:rsidRDefault="002469AD" w:rsidP="002469AD">
      <w:pPr>
        <w:spacing w:after="0"/>
        <w:rPr>
          <w:b/>
        </w:rPr>
      </w:pPr>
      <w:r w:rsidRPr="00E41E51">
        <w:rPr>
          <w:b/>
        </w:rPr>
        <w:t>с 18 лет</w:t>
      </w:r>
    </w:p>
    <w:p w:rsidR="002469AD" w:rsidRPr="00E41E51" w:rsidRDefault="002469AD" w:rsidP="002469AD">
      <w:pPr>
        <w:spacing w:after="0"/>
        <w:rPr>
          <w:b/>
        </w:rPr>
      </w:pPr>
      <w:r w:rsidRPr="002469AD">
        <w:t> Законы определяют твои права, обязанности и ответственность как гражданина Российской Федерации</w:t>
      </w:r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Права</w:t>
      </w:r>
    </w:p>
    <w:p w:rsidR="002469AD" w:rsidRPr="002469AD" w:rsidRDefault="002469AD" w:rsidP="002469AD">
      <w:pPr>
        <w:spacing w:after="0"/>
      </w:pPr>
      <w:r w:rsidRPr="002469AD">
        <w:t>Право на вступление в брак</w:t>
      </w:r>
    </w:p>
    <w:p w:rsidR="002469AD" w:rsidRPr="002469AD" w:rsidRDefault="002469AD" w:rsidP="002469AD">
      <w:pPr>
        <w:spacing w:after="0"/>
      </w:pPr>
      <w:hyperlink r:id="rId55" w:anchor="p101" w:history="1">
        <w:r w:rsidRPr="002469AD">
          <w:rPr>
            <w:rStyle w:val="a3"/>
          </w:rPr>
          <w:t>Ч.1 ст.13 Семейного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Право избирать и голосовать на референдуме, участвовать в иных избирательных действиях</w:t>
      </w:r>
    </w:p>
    <w:p w:rsidR="002469AD" w:rsidRPr="002469AD" w:rsidRDefault="002469AD" w:rsidP="002469AD">
      <w:pPr>
        <w:spacing w:after="0"/>
      </w:pPr>
      <w:hyperlink r:id="rId56" w:anchor="79B84CCE7086713572171E9F114B6100" w:history="1">
        <w:r w:rsidRPr="002469AD">
          <w:rPr>
            <w:rStyle w:val="a3"/>
          </w:rPr>
          <w:t>Ч.1 ст.4 Федерального закона от 12.06.2002 №67-ФЗ «Об основных гарантиях избирательных прав и права на участие в референдуме граждан РФ»</w:t>
        </w:r>
      </w:hyperlink>
    </w:p>
    <w:p w:rsidR="002469AD" w:rsidRPr="002469AD" w:rsidRDefault="002469AD" w:rsidP="002469AD">
      <w:pPr>
        <w:spacing w:after="0"/>
      </w:pPr>
      <w:r w:rsidRPr="002469AD">
        <w:t>Право на управление легковым автомобилем</w:t>
      </w:r>
    </w:p>
    <w:p w:rsidR="002469AD" w:rsidRPr="002469AD" w:rsidRDefault="002469AD" w:rsidP="002469AD">
      <w:pPr>
        <w:spacing w:after="0"/>
      </w:pPr>
      <w:hyperlink r:id="rId57" w:history="1">
        <w:r w:rsidRPr="002469AD">
          <w:rPr>
            <w:rStyle w:val="a3"/>
          </w:rPr>
          <w:t>П.2 ст.25 Федерального закона от 10.12.1995 №196 – ФЗ «О безопасности дорожного движения»</w:t>
        </w:r>
      </w:hyperlink>
    </w:p>
    <w:p w:rsidR="002469AD" w:rsidRPr="002469AD" w:rsidRDefault="002469AD" w:rsidP="002469AD">
      <w:pPr>
        <w:spacing w:after="0"/>
      </w:pPr>
      <w:r w:rsidRPr="002469AD">
        <w:t>Право быть учредителями, членами и участниками общественных объединений</w:t>
      </w:r>
    </w:p>
    <w:p w:rsidR="002469AD" w:rsidRPr="002469AD" w:rsidRDefault="002469AD" w:rsidP="002469AD">
      <w:pPr>
        <w:spacing w:after="0"/>
      </w:pPr>
      <w:hyperlink r:id="rId58" w:anchor="p168" w:history="1">
        <w:r w:rsidRPr="002469AD">
          <w:rPr>
            <w:rStyle w:val="a3"/>
          </w:rPr>
          <w:t>Ст.19</w:t>
        </w:r>
      </w:hyperlink>
      <w:r w:rsidRPr="002469AD">
        <w:t>, </w:t>
      </w:r>
      <w:hyperlink r:id="rId59" w:anchor="p204" w:history="1">
        <w:r w:rsidRPr="002469AD">
          <w:rPr>
            <w:rStyle w:val="a3"/>
          </w:rPr>
          <w:t>ст.21</w:t>
        </w:r>
      </w:hyperlink>
      <w:r w:rsidRPr="002469AD">
        <w:t> </w:t>
      </w:r>
      <w:hyperlink r:id="rId60" w:history="1">
        <w:r w:rsidRPr="002469AD">
          <w:rPr>
            <w:rStyle w:val="a3"/>
          </w:rPr>
          <w:t>Федерального закона от 19.05.1995г. №82-ФЗ «Об общественных объединениях»</w:t>
        </w:r>
      </w:hyperlink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lastRenderedPageBreak/>
        <w:t>Обязанности</w:t>
      </w:r>
    </w:p>
    <w:p w:rsidR="002469AD" w:rsidRPr="002469AD" w:rsidRDefault="002469AD" w:rsidP="002469AD">
      <w:pPr>
        <w:spacing w:after="0"/>
      </w:pPr>
      <w:r w:rsidRPr="002469AD">
        <w:t>Воинская обязанность для юношей</w:t>
      </w:r>
    </w:p>
    <w:p w:rsidR="002469AD" w:rsidRPr="002469AD" w:rsidRDefault="002469AD" w:rsidP="002469AD">
      <w:pPr>
        <w:spacing w:after="0"/>
      </w:pPr>
      <w:hyperlink r:id="rId61" w:anchor="p352" w:history="1">
        <w:r w:rsidRPr="002469AD">
          <w:rPr>
            <w:rStyle w:val="a3"/>
          </w:rPr>
          <w:t>Ст.59 Конституции РФ</w:t>
        </w:r>
      </w:hyperlink>
      <w:r w:rsidRPr="002469AD">
        <w:t>, </w:t>
      </w:r>
      <w:hyperlink r:id="rId62" w:anchor="p527" w:history="1">
        <w:r w:rsidRPr="002469AD">
          <w:rPr>
            <w:rStyle w:val="a3"/>
          </w:rPr>
          <w:t>ст.22 Федерального закона от 28.03.1998 №53-ФЗ «О воинской обязанности и военной службе»</w:t>
        </w:r>
      </w:hyperlink>
    </w:p>
    <w:p w:rsidR="002469AD" w:rsidRPr="00E41E51" w:rsidRDefault="002469AD" w:rsidP="002469AD">
      <w:pPr>
        <w:spacing w:after="0"/>
        <w:rPr>
          <w:b/>
        </w:rPr>
      </w:pPr>
      <w:r w:rsidRPr="00E41E51">
        <w:rPr>
          <w:b/>
        </w:rPr>
        <w:t>Ответственность</w:t>
      </w:r>
    </w:p>
    <w:p w:rsidR="002469AD" w:rsidRPr="002469AD" w:rsidRDefault="002469AD" w:rsidP="002469AD">
      <w:pPr>
        <w:spacing w:after="0"/>
      </w:pPr>
      <w:r w:rsidRPr="002469AD">
        <w:t>Уголовная ответственность за совершение некоторых преступлений</w:t>
      </w:r>
    </w:p>
    <w:p w:rsidR="002469AD" w:rsidRPr="002469AD" w:rsidRDefault="002469AD" w:rsidP="002469AD">
      <w:pPr>
        <w:spacing w:after="0"/>
      </w:pPr>
      <w:hyperlink r:id="rId63" w:anchor="p1663" w:history="1">
        <w:r w:rsidRPr="002469AD">
          <w:rPr>
            <w:rStyle w:val="a3"/>
          </w:rPr>
          <w:t>Ст.134 Уголовного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Полная материальная ответственность работника</w:t>
      </w:r>
    </w:p>
    <w:p w:rsidR="002469AD" w:rsidRPr="002469AD" w:rsidRDefault="002469AD" w:rsidP="002469AD">
      <w:pPr>
        <w:spacing w:after="0"/>
      </w:pPr>
      <w:hyperlink r:id="rId64" w:anchor="p3526" w:history="1">
        <w:r w:rsidRPr="002469AD">
          <w:rPr>
            <w:rStyle w:val="a3"/>
          </w:rPr>
          <w:t>Ст.242 Трудового кодекса РФ</w:t>
        </w:r>
      </w:hyperlink>
    </w:p>
    <w:p w:rsidR="002469AD" w:rsidRPr="002469AD" w:rsidRDefault="002469AD" w:rsidP="002469AD">
      <w:pPr>
        <w:spacing w:after="0"/>
      </w:pPr>
      <w:r w:rsidRPr="002469AD">
        <w:t>С 18 лет ты можешь самостоятельно в полном объеме осуществлять свои права и обязанности, которые предусмотрены Законами РФ, то есть обладаешь полной дееспособностью.</w:t>
      </w:r>
    </w:p>
    <w:p w:rsidR="002469AD" w:rsidRPr="002469AD" w:rsidRDefault="002469AD" w:rsidP="002469AD">
      <w:pPr>
        <w:spacing w:after="0"/>
      </w:pPr>
      <w:proofErr w:type="gramStart"/>
      <w:r w:rsidRPr="002469AD">
        <w:t>До 18 лет получить полную дееспособность можно при вступлении в брак с разрешенного возраста (с 16 лет), которая сохранятся и после расторжения брака (если 18 лет еще не исполнилось).</w:t>
      </w:r>
      <w:proofErr w:type="gramEnd"/>
    </w:p>
    <w:p w:rsidR="002469AD" w:rsidRPr="002469AD" w:rsidRDefault="002469AD" w:rsidP="002469AD">
      <w:pPr>
        <w:spacing w:after="0"/>
      </w:pPr>
      <w:r w:rsidRPr="002469AD">
        <w:t> </w:t>
      </w:r>
    </w:p>
    <w:p w:rsidR="002469AD" w:rsidRPr="002469AD" w:rsidRDefault="002469AD" w:rsidP="002469AD">
      <w:pPr>
        <w:spacing w:after="0"/>
      </w:pPr>
      <w:r w:rsidRPr="002469AD">
        <w:t>Материал опубликован с сайта  </w:t>
      </w:r>
      <w:hyperlink r:id="rId65" w:tgtFrame="_blank" w:history="1">
        <w:r w:rsidRPr="002469AD">
          <w:rPr>
            <w:rStyle w:val="a3"/>
          </w:rPr>
          <w:t>podrostok.edu.yar.ru</w:t>
        </w:r>
      </w:hyperlink>
    </w:p>
    <w:p w:rsidR="003F5A69" w:rsidRPr="002469AD" w:rsidRDefault="003F5A69" w:rsidP="002469AD">
      <w:pPr>
        <w:spacing w:after="0"/>
      </w:pPr>
      <w:bookmarkStart w:id="0" w:name="_GoBack"/>
      <w:bookmarkEnd w:id="0"/>
    </w:p>
    <w:sectPr w:rsidR="003F5A69" w:rsidRPr="002469AD" w:rsidSect="00246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D"/>
    <w:rsid w:val="001F39AF"/>
    <w:rsid w:val="002469AD"/>
    <w:rsid w:val="003F5A69"/>
    <w:rsid w:val="00E4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family/20_24.html" TargetMode="External"/><Relationship Id="rId18" Type="http://schemas.openxmlformats.org/officeDocument/2006/relationships/hyperlink" Target="http://www.consultant.ru/popular/family/20_15.html" TargetMode="External"/><Relationship Id="rId26" Type="http://schemas.openxmlformats.org/officeDocument/2006/relationships/hyperlink" Target="http://base.consultant.ru/cons/cgi/online.cgi?req=doc;base=LAW;n=102117;fld=134;dst=4294967295;from=78666-0" TargetMode="External"/><Relationship Id="rId39" Type="http://schemas.openxmlformats.org/officeDocument/2006/relationships/hyperlink" Target="http://www.consultant.ru/popular/family/20_4.html" TargetMode="External"/><Relationship Id="rId21" Type="http://schemas.openxmlformats.org/officeDocument/2006/relationships/hyperlink" Target="http://www.consultant.ru/popular/family/20_14.html" TargetMode="External"/><Relationship Id="rId34" Type="http://schemas.openxmlformats.org/officeDocument/2006/relationships/hyperlink" Target="http://www.consultant.ru/popular/ukrf/" TargetMode="External"/><Relationship Id="rId42" Type="http://schemas.openxmlformats.org/officeDocument/2006/relationships/hyperlink" Target="http://www.gai.ru/library/rubric4/doc304.htm?uc=65" TargetMode="External"/><Relationship Id="rId47" Type="http://schemas.openxmlformats.org/officeDocument/2006/relationships/hyperlink" Target="http://www.consultant.ru/popular/koap/13_22.html" TargetMode="External"/><Relationship Id="rId50" Type="http://schemas.openxmlformats.org/officeDocument/2006/relationships/hyperlink" Target="http://www.consultant.ru/popular/koap/" TargetMode="External"/><Relationship Id="rId55" Type="http://schemas.openxmlformats.org/officeDocument/2006/relationships/hyperlink" Target="http://www.consultant.ru/popular/family/20_4.html" TargetMode="External"/><Relationship Id="rId63" Type="http://schemas.openxmlformats.org/officeDocument/2006/relationships/hyperlink" Target="http://www.consultant.ru/popular/ukrf/10_26.html" TargetMode="External"/><Relationship Id="rId7" Type="http://schemas.openxmlformats.org/officeDocument/2006/relationships/hyperlink" Target="http://www.consultant.ru/popular/obob/76_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i.ru/PermisDeConduire/pddrf/" TargetMode="External"/><Relationship Id="rId29" Type="http://schemas.openxmlformats.org/officeDocument/2006/relationships/hyperlink" Target="http://www.consultant.ru/popular/gkrf2/4_6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edu/43_2.html" TargetMode="External"/><Relationship Id="rId11" Type="http://schemas.openxmlformats.org/officeDocument/2006/relationships/hyperlink" Target="http://www.consultant.ru/popular/family/20_24.html" TargetMode="External"/><Relationship Id="rId24" Type="http://schemas.openxmlformats.org/officeDocument/2006/relationships/hyperlink" Target="http://www.trudkodeks.ru/trudkodeks/trud/trudovoj_kodeks_-_glava_30.html" TargetMode="External"/><Relationship Id="rId32" Type="http://schemas.openxmlformats.org/officeDocument/2006/relationships/hyperlink" Target="http://www.consultant.ru/popular/ukrf/10_5.html" TargetMode="External"/><Relationship Id="rId37" Type="http://schemas.openxmlformats.org/officeDocument/2006/relationships/hyperlink" Target="http://www.trudkodeks.ru/trudkodeks/trud/trudovoj_kodeks_-_glava_11.html" TargetMode="External"/><Relationship Id="rId40" Type="http://schemas.openxmlformats.org/officeDocument/2006/relationships/hyperlink" Target="http://www.consultant.ru/popular/family/20_15.html" TargetMode="External"/><Relationship Id="rId45" Type="http://schemas.openxmlformats.org/officeDocument/2006/relationships/hyperlink" Target="http://www.consultant.ru/popular/military/32_3.html" TargetMode="External"/><Relationship Id="rId53" Type="http://schemas.openxmlformats.org/officeDocument/2006/relationships/hyperlink" Target="http://www.consultant.ru/popular/military/32_2.html" TargetMode="External"/><Relationship Id="rId58" Type="http://schemas.openxmlformats.org/officeDocument/2006/relationships/hyperlink" Target="http://www.consultant.ru/popular/obob/76_2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/popular/gkrf1/5_4.html" TargetMode="External"/><Relationship Id="rId15" Type="http://schemas.openxmlformats.org/officeDocument/2006/relationships/hyperlink" Target="http://base.garant.ru/12116087/2/" TargetMode="External"/><Relationship Id="rId23" Type="http://schemas.openxmlformats.org/officeDocument/2006/relationships/hyperlink" Target="http://www.trudkodeks.ru/trudkodeks/trud/trudovoj_kodeks_-_glava_15.html" TargetMode="External"/><Relationship Id="rId28" Type="http://schemas.openxmlformats.org/officeDocument/2006/relationships/hyperlink" Target="http://www.trudkodeks.ru/trudkodeks/trud/trudovoj_kodeks_-_glava_2.html" TargetMode="External"/><Relationship Id="rId36" Type="http://schemas.openxmlformats.org/officeDocument/2006/relationships/hyperlink" Target="http://www.consultant.ru/popular/edu/43_2.html" TargetMode="External"/><Relationship Id="rId49" Type="http://schemas.openxmlformats.org/officeDocument/2006/relationships/hyperlink" Target="http://www.consultant.ru/popular/koap/13_22.html" TargetMode="External"/><Relationship Id="rId57" Type="http://schemas.openxmlformats.org/officeDocument/2006/relationships/hyperlink" Target="http://www.gai.ru/library/rubric4/doc304.htm?uc=65" TargetMode="External"/><Relationship Id="rId61" Type="http://schemas.openxmlformats.org/officeDocument/2006/relationships/hyperlink" Target="http://www.consultant.ru/popular/cons/1_2.html" TargetMode="External"/><Relationship Id="rId10" Type="http://schemas.openxmlformats.org/officeDocument/2006/relationships/hyperlink" Target="http://www.consultant.ru/popular/family/20_15.html" TargetMode="External"/><Relationship Id="rId19" Type="http://schemas.openxmlformats.org/officeDocument/2006/relationships/hyperlink" Target="http://www.consultant.ru/popular/gkrf1/5_4.html" TargetMode="External"/><Relationship Id="rId31" Type="http://schemas.openxmlformats.org/officeDocument/2006/relationships/hyperlink" Target="http://www.consultant.ru/popular/gkrf1/5_4.html" TargetMode="External"/><Relationship Id="rId44" Type="http://schemas.openxmlformats.org/officeDocument/2006/relationships/hyperlink" Target="http://www.consultant.ru/popular/tkrf/14_14.html" TargetMode="External"/><Relationship Id="rId52" Type="http://schemas.openxmlformats.org/officeDocument/2006/relationships/hyperlink" Target="http://www.gai.ru/library/rubric4/doc304.htm?uc=65" TargetMode="External"/><Relationship Id="rId60" Type="http://schemas.openxmlformats.org/officeDocument/2006/relationships/hyperlink" Target="http://www.consultant.ru/popular/obob/" TargetMode="External"/><Relationship Id="rId65" Type="http://schemas.openxmlformats.org/officeDocument/2006/relationships/hyperlink" Target="http://podrostok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family/20_14.html" TargetMode="External"/><Relationship Id="rId14" Type="http://schemas.openxmlformats.org/officeDocument/2006/relationships/hyperlink" Target="http://www.consultant.ru/popular/family/20_14.html" TargetMode="External"/><Relationship Id="rId22" Type="http://schemas.openxmlformats.org/officeDocument/2006/relationships/hyperlink" Target="http://www.trudkodeks.ru/trudkodeks/trud/trudovoj_kodeks_-_glava_11.html" TargetMode="External"/><Relationship Id="rId27" Type="http://schemas.openxmlformats.org/officeDocument/2006/relationships/hyperlink" Target="http://ufms.khv.ru/?doc=272110095" TargetMode="External"/><Relationship Id="rId30" Type="http://schemas.openxmlformats.org/officeDocument/2006/relationships/hyperlink" Target="http://www.trudkodeks.ru/trudkodeks/trud/trudovoj_kodeks_-_tk_rf_-_glava_37.html" TargetMode="External"/><Relationship Id="rId35" Type="http://schemas.openxmlformats.org/officeDocument/2006/relationships/hyperlink" Target="http://www.trudkodeks.ru/trudkodeks/trud/trudovoj_kodeks_-_glava_30.html" TargetMode="External"/><Relationship Id="rId43" Type="http://schemas.openxmlformats.org/officeDocument/2006/relationships/hyperlink" Target="http://www.gai.ru/PermisDeConduire/pddrf/" TargetMode="External"/><Relationship Id="rId48" Type="http://schemas.openxmlformats.org/officeDocument/2006/relationships/hyperlink" Target="http://www.consultant.ru/popular/koap/13_22.html" TargetMode="External"/><Relationship Id="rId56" Type="http://schemas.openxmlformats.org/officeDocument/2006/relationships/hyperlink" Target="http://base.consultant.ru/cons/cgi/online.cgi?req=doc;base=LAW;n=103068;fld=134;dst=4294967295;from=70254-0" TargetMode="External"/><Relationship Id="rId64" Type="http://schemas.openxmlformats.org/officeDocument/2006/relationships/hyperlink" Target="http://www.consultant.ru/popular/tkrf/14_51.html" TargetMode="External"/><Relationship Id="rId8" Type="http://schemas.openxmlformats.org/officeDocument/2006/relationships/hyperlink" Target="http://base.garant.ru/12116087/2/" TargetMode="External"/><Relationship Id="rId51" Type="http://schemas.openxmlformats.org/officeDocument/2006/relationships/hyperlink" Target="http://podrostok.edu.yar.ru/law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popular/family/20_24.html" TargetMode="External"/><Relationship Id="rId17" Type="http://schemas.openxmlformats.org/officeDocument/2006/relationships/hyperlink" Target="http://www.consultant.ru/popular/family/20_24.html" TargetMode="External"/><Relationship Id="rId25" Type="http://schemas.openxmlformats.org/officeDocument/2006/relationships/hyperlink" Target="http://www.trudkodeks.ru/trudkodeks/trud/trudovoj_kodeks_-_tk_rf_-_glava_42.html" TargetMode="External"/><Relationship Id="rId33" Type="http://schemas.openxmlformats.org/officeDocument/2006/relationships/hyperlink" Target="http://www.consultant.ru/popular/ukrf/10_18.html" TargetMode="External"/><Relationship Id="rId38" Type="http://schemas.openxmlformats.org/officeDocument/2006/relationships/hyperlink" Target="http://www.consultant.ru/popular/edu/43_2.html" TargetMode="External"/><Relationship Id="rId46" Type="http://schemas.openxmlformats.org/officeDocument/2006/relationships/hyperlink" Target="http://www.consultant.ru/popular/koap/13_2.html" TargetMode="External"/><Relationship Id="rId59" Type="http://schemas.openxmlformats.org/officeDocument/2006/relationships/hyperlink" Target="http://www.consultant.ru/popular/obob/76_2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/popular/obob/76_2.html" TargetMode="External"/><Relationship Id="rId41" Type="http://schemas.openxmlformats.org/officeDocument/2006/relationships/hyperlink" Target="http://www.consultant.ru/popular/gkrf1/5_4.html" TargetMode="External"/><Relationship Id="rId54" Type="http://schemas.openxmlformats.org/officeDocument/2006/relationships/hyperlink" Target="http://www.consultant.ru/popular/military/32_3.html" TargetMode="External"/><Relationship Id="rId62" Type="http://schemas.openxmlformats.org/officeDocument/2006/relationships/hyperlink" Target="http://www.consultant.ru/popular/military/32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2017-11-20T09:26:00Z</dcterms:created>
  <dcterms:modified xsi:type="dcterms:W3CDTF">2017-11-20T09:33:00Z</dcterms:modified>
</cp:coreProperties>
</file>