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4" w:rsidRDefault="000E6934">
      <w:pPr>
        <w:pStyle w:val="40"/>
        <w:shd w:val="clear" w:color="auto" w:fill="auto"/>
        <w:spacing w:before="0"/>
        <w:ind w:left="20"/>
        <w:rPr>
          <w:sz w:val="26"/>
          <w:szCs w:val="26"/>
        </w:rPr>
      </w:pPr>
    </w:p>
    <w:p w:rsidR="00635A59" w:rsidRPr="00635A59" w:rsidRDefault="00635A59" w:rsidP="00635A59">
      <w:pPr>
        <w:widowControl/>
        <w:ind w:left="851" w:hanging="851"/>
        <w:rPr>
          <w:rFonts w:ascii="Times New Roman" w:eastAsia="Times New Roman" w:hAnsi="Times New Roman" w:cs="Times New Roman"/>
          <w:lang w:bidi="ar-SA"/>
        </w:rPr>
      </w:pPr>
      <w:r w:rsidRPr="00635A59">
        <w:rPr>
          <w:rFonts w:ascii="Times New Roman" w:eastAsia="Times New Roman" w:hAnsi="Times New Roman" w:cs="Times New Roman"/>
          <w:lang w:bidi="ar-SA"/>
        </w:rPr>
        <w:t>ПРИНЯТО                                                                                                            УТВЕРЖДЕНО</w:t>
      </w:r>
    </w:p>
    <w:p w:rsidR="00635A59" w:rsidRPr="00635A59" w:rsidRDefault="00635A59" w:rsidP="00635A59">
      <w:pPr>
        <w:widowControl/>
        <w:rPr>
          <w:rFonts w:ascii="Times New Roman" w:eastAsia="Times New Roman" w:hAnsi="Times New Roman" w:cs="Times New Roman"/>
          <w:lang w:bidi="ar-SA"/>
        </w:rPr>
      </w:pPr>
      <w:r w:rsidRPr="00635A59">
        <w:rPr>
          <w:rFonts w:ascii="Times New Roman" w:eastAsia="Times New Roman" w:hAnsi="Times New Roman" w:cs="Times New Roman"/>
          <w:lang w:bidi="ar-SA"/>
        </w:rPr>
        <w:t>на педагогическом совете                                                                              и введено в действие</w:t>
      </w:r>
    </w:p>
    <w:p w:rsidR="00635A59" w:rsidRPr="00635A59" w:rsidRDefault="00635A59" w:rsidP="00635A59">
      <w:pPr>
        <w:widowControl/>
        <w:rPr>
          <w:rFonts w:ascii="Times New Roman" w:eastAsia="Times New Roman" w:hAnsi="Times New Roman" w:cs="Times New Roman"/>
          <w:lang w:bidi="ar-SA"/>
        </w:rPr>
      </w:pPr>
      <w:r w:rsidRPr="00635A59">
        <w:rPr>
          <w:rFonts w:ascii="Times New Roman" w:eastAsia="Times New Roman" w:hAnsi="Times New Roman" w:cs="Times New Roman"/>
          <w:lang w:bidi="ar-SA"/>
        </w:rPr>
        <w:t xml:space="preserve">МОУ </w:t>
      </w:r>
      <w:proofErr w:type="spellStart"/>
      <w:r w:rsidRPr="00635A59">
        <w:rPr>
          <w:rFonts w:ascii="Times New Roman" w:eastAsia="Times New Roman" w:hAnsi="Times New Roman" w:cs="Times New Roman"/>
          <w:lang w:bidi="ar-SA"/>
        </w:rPr>
        <w:t>Новская</w:t>
      </w:r>
      <w:proofErr w:type="spellEnd"/>
      <w:r w:rsidRPr="00635A59">
        <w:rPr>
          <w:rFonts w:ascii="Times New Roman" w:eastAsia="Times New Roman" w:hAnsi="Times New Roman" w:cs="Times New Roman"/>
          <w:lang w:bidi="ar-SA"/>
        </w:rPr>
        <w:t xml:space="preserve"> ОШ                                                                                          приказом  №1-04/ОД</w:t>
      </w:r>
    </w:p>
    <w:p w:rsidR="00635A59" w:rsidRPr="00635A59" w:rsidRDefault="00635A59" w:rsidP="00635A59">
      <w:pPr>
        <w:widowControl/>
        <w:rPr>
          <w:rFonts w:ascii="Times New Roman" w:eastAsia="Times New Roman" w:hAnsi="Times New Roman" w:cs="Times New Roman"/>
          <w:lang w:bidi="ar-SA"/>
        </w:rPr>
      </w:pPr>
      <w:r w:rsidRPr="00635A59">
        <w:rPr>
          <w:rFonts w:ascii="Times New Roman" w:eastAsia="Times New Roman" w:hAnsi="Times New Roman" w:cs="Times New Roman"/>
          <w:lang w:bidi="ar-SA"/>
        </w:rPr>
        <w:t>Протокол № 4 от 21 января 2019 г.                                                                 от 21 января 2019 г.</w:t>
      </w:r>
    </w:p>
    <w:p w:rsidR="000E6934" w:rsidRDefault="000E6934" w:rsidP="00635A59">
      <w:pPr>
        <w:pStyle w:val="40"/>
        <w:shd w:val="clear" w:color="auto" w:fill="auto"/>
        <w:spacing w:before="0"/>
        <w:ind w:left="20"/>
        <w:jc w:val="left"/>
        <w:rPr>
          <w:sz w:val="26"/>
          <w:szCs w:val="26"/>
        </w:rPr>
      </w:pPr>
      <w:bookmarkStart w:id="0" w:name="_GoBack"/>
      <w:bookmarkEnd w:id="0"/>
    </w:p>
    <w:p w:rsidR="000E6934" w:rsidRDefault="000E6934">
      <w:pPr>
        <w:pStyle w:val="40"/>
        <w:shd w:val="clear" w:color="auto" w:fill="auto"/>
        <w:spacing w:before="0"/>
        <w:ind w:left="20"/>
        <w:rPr>
          <w:sz w:val="26"/>
          <w:szCs w:val="26"/>
        </w:rPr>
      </w:pPr>
    </w:p>
    <w:p w:rsidR="002401AA" w:rsidRPr="000E6934" w:rsidRDefault="000E6934">
      <w:pPr>
        <w:pStyle w:val="40"/>
        <w:shd w:val="clear" w:color="auto" w:fill="auto"/>
        <w:spacing w:before="0"/>
        <w:ind w:left="20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2401AA" w:rsidRPr="000E6934" w:rsidRDefault="000E6934">
      <w:pPr>
        <w:pStyle w:val="40"/>
        <w:shd w:val="clear" w:color="auto" w:fill="auto"/>
        <w:spacing w:before="0" w:after="279"/>
        <w:ind w:left="20"/>
        <w:rPr>
          <w:sz w:val="26"/>
          <w:szCs w:val="26"/>
        </w:rPr>
      </w:pPr>
      <w:r w:rsidRPr="000E6934">
        <w:rPr>
          <w:sz w:val="26"/>
          <w:szCs w:val="26"/>
        </w:rPr>
        <w:t>о соотношении учебной и другой педагогической работы</w:t>
      </w:r>
      <w:r w:rsidRPr="000E6934">
        <w:rPr>
          <w:sz w:val="26"/>
          <w:szCs w:val="26"/>
        </w:rPr>
        <w:br/>
        <w:t>в пределах рабочей недели с учётом количества часов по учебному плану,</w:t>
      </w:r>
      <w:r w:rsidRPr="000E6934">
        <w:rPr>
          <w:sz w:val="26"/>
          <w:szCs w:val="26"/>
        </w:rPr>
        <w:br/>
        <w:t xml:space="preserve">специальности и квалификации </w:t>
      </w:r>
      <w:r>
        <w:rPr>
          <w:sz w:val="26"/>
          <w:szCs w:val="26"/>
        </w:rPr>
        <w:t>работников</w:t>
      </w:r>
      <w:r>
        <w:rPr>
          <w:sz w:val="26"/>
          <w:szCs w:val="26"/>
        </w:rPr>
        <w:br/>
        <w:t xml:space="preserve">МОУ </w:t>
      </w:r>
      <w:proofErr w:type="spellStart"/>
      <w:r>
        <w:rPr>
          <w:sz w:val="26"/>
          <w:szCs w:val="26"/>
        </w:rPr>
        <w:t>Новская</w:t>
      </w:r>
      <w:proofErr w:type="spellEnd"/>
      <w:r>
        <w:rPr>
          <w:sz w:val="26"/>
          <w:szCs w:val="26"/>
        </w:rPr>
        <w:t xml:space="preserve"> ОШ</w:t>
      </w:r>
    </w:p>
    <w:p w:rsidR="002401AA" w:rsidRDefault="000E6934" w:rsidP="000E6934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 xml:space="preserve">Настоящее положение о соотношении учебной и другой педагогической работы в пределах рабочей недели с учётом количества часов по учебному плану, специальности и квалификации работников муниципального общеобразовательного учреждения </w:t>
      </w:r>
      <w:proofErr w:type="spellStart"/>
      <w:r>
        <w:t>Новская</w:t>
      </w:r>
      <w:proofErr w:type="spellEnd"/>
      <w:r>
        <w:t xml:space="preserve"> основная школа (далее - положение) разработано в соответствии с Федеральным законом от 29 декабря 2012 года № 273 «Об образовании в Российской Федерации», уставом муниципального общеобразовательного учреждения </w:t>
      </w:r>
      <w:proofErr w:type="spellStart"/>
      <w:r>
        <w:t>Новская</w:t>
      </w:r>
      <w:proofErr w:type="spellEnd"/>
      <w:r>
        <w:t xml:space="preserve"> основная школа (далее - Учреждение).</w:t>
      </w:r>
      <w:proofErr w:type="gramEnd"/>
    </w:p>
    <w:p w:rsidR="002401AA" w:rsidRDefault="000E6934" w:rsidP="000E6934">
      <w:pPr>
        <w:pStyle w:val="20"/>
        <w:shd w:val="clear" w:color="auto" w:fill="auto"/>
        <w:spacing w:after="0" w:line="276" w:lineRule="auto"/>
        <w:ind w:firstLine="740"/>
        <w:jc w:val="both"/>
      </w:pPr>
      <w:r>
        <w:t>Учреждение самостоятельно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Российской Федерации, и уставом Учреждения.</w:t>
      </w:r>
    </w:p>
    <w:p w:rsidR="002401AA" w:rsidRDefault="000E6934" w:rsidP="000E6934">
      <w:pPr>
        <w:pStyle w:val="50"/>
        <w:shd w:val="clear" w:color="auto" w:fill="auto"/>
        <w:spacing w:line="276" w:lineRule="auto"/>
        <w:ind w:left="4340"/>
        <w:jc w:val="both"/>
      </w:pPr>
      <w:r>
        <w:t>Общие положения</w:t>
      </w:r>
    </w:p>
    <w:p w:rsidR="002401AA" w:rsidRDefault="000E6934" w:rsidP="000E6934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76" w:lineRule="auto"/>
        <w:ind w:firstLine="0"/>
        <w:jc w:val="both"/>
      </w:pPr>
      <w:r>
        <w:t>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2401AA" w:rsidRDefault="000E6934" w:rsidP="000E6934">
      <w:pPr>
        <w:pStyle w:val="20"/>
        <w:shd w:val="clear" w:color="auto" w:fill="auto"/>
        <w:spacing w:after="0" w:line="276" w:lineRule="auto"/>
        <w:ind w:firstLine="0"/>
        <w:jc w:val="both"/>
      </w:pPr>
      <w:r>
        <w:t>Настоящее Положение распространяется на всех педагогических работников (штатных, совместителей), состоящих в трудовых отношениях с Учреждением.</w:t>
      </w:r>
    </w:p>
    <w:p w:rsidR="002401AA" w:rsidRPr="00635A59" w:rsidRDefault="000E6934" w:rsidP="00635A5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firstLine="0"/>
        <w:jc w:val="center"/>
        <w:rPr>
          <w:b/>
        </w:rPr>
      </w:pPr>
      <w:r w:rsidRPr="00635A59">
        <w:rPr>
          <w:b/>
        </w:rPr>
        <w:t>Структура рабочего времени педагогических работников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after="0" w:line="276" w:lineRule="auto"/>
        <w:ind w:firstLine="0"/>
        <w:jc w:val="both"/>
      </w:pPr>
      <w:r>
        <w:t xml:space="preserve">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</w:t>
      </w:r>
      <w:proofErr w:type="gramStart"/>
      <w:r>
        <w:t>для</w:t>
      </w:r>
      <w:proofErr w:type="gramEnd"/>
      <w:r>
        <w:t xml:space="preserve">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2401AA" w:rsidRDefault="000E6934" w:rsidP="000E6934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Конкретная продолжительность учебных занятий, а также перерывов (перемен) между ними предусматривается Уставом Учреждения с учётом соответствующих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правил и нормативов (СанПиН), утвержденных в установленном порядке. Выполнение преподавательской работы регулируется годовым графиком работы Учреждения и расписанием учебных занятий.</w:t>
      </w:r>
    </w:p>
    <w:p w:rsidR="002401AA" w:rsidRDefault="000E6934" w:rsidP="000E6934">
      <w:pPr>
        <w:pStyle w:val="20"/>
        <w:shd w:val="clear" w:color="auto" w:fill="auto"/>
        <w:spacing w:after="0" w:line="276" w:lineRule="auto"/>
        <w:ind w:firstLine="740"/>
        <w:jc w:val="both"/>
      </w:pPr>
      <w: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Учреждения.</w:t>
      </w:r>
    </w:p>
    <w:p w:rsidR="002401AA" w:rsidRDefault="000E6934" w:rsidP="000E6934">
      <w:pPr>
        <w:pStyle w:val="20"/>
        <w:shd w:val="clear" w:color="auto" w:fill="auto"/>
        <w:spacing w:after="0" w:line="276" w:lineRule="auto"/>
        <w:ind w:firstLine="740"/>
        <w:jc w:val="both"/>
      </w:pPr>
      <w:r>
        <w:t>Нормируемая (преподавательская)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6" w:lineRule="auto"/>
        <w:ind w:firstLine="740"/>
        <w:jc w:val="both"/>
      </w:pPr>
      <w:r>
        <w:t xml:space="preserve"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Учреждения, правилами внутреннего трудового распорядка </w:t>
      </w:r>
      <w:r>
        <w:lastRenderedPageBreak/>
        <w:t xml:space="preserve">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>
        <w:t>т.ч</w:t>
      </w:r>
      <w:proofErr w:type="spellEnd"/>
      <w:r>
        <w:t>. личными планами педагогического работника, и включает:</w:t>
      </w:r>
    </w:p>
    <w:p w:rsidR="002401AA" w:rsidRDefault="000E6934" w:rsidP="000E6934">
      <w:pPr>
        <w:pStyle w:val="20"/>
        <w:shd w:val="clear" w:color="auto" w:fill="auto"/>
        <w:spacing w:after="0" w:line="276" w:lineRule="auto"/>
        <w:ind w:left="740" w:hanging="340"/>
        <w:jc w:val="both"/>
      </w:pPr>
      <w:r>
        <w:t>•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401AA" w:rsidRDefault="000E6934" w:rsidP="000E6934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6" w:lineRule="auto"/>
        <w:ind w:left="760"/>
        <w:jc w:val="both"/>
      </w:pPr>
      <w: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2401AA" w:rsidRDefault="000E6934" w:rsidP="000E6934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6" w:lineRule="auto"/>
        <w:ind w:left="760"/>
        <w:jc w:val="both"/>
      </w:pPr>
      <w:r>
        <w:t>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2401AA" w:rsidRDefault="000E6934" w:rsidP="000E6934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6" w:lineRule="auto"/>
        <w:ind w:left="760"/>
        <w:jc w:val="both"/>
      </w:pPr>
      <w:r>
        <w:t xml:space="preserve">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обучающихся,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активности. </w:t>
      </w:r>
      <w:proofErr w:type="gramStart"/>
      <w:r>
        <w:t>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</w:t>
      </w:r>
      <w:proofErr w:type="gramEnd"/>
      <w:r>
        <w:t>.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2401AA" w:rsidRDefault="000E6934" w:rsidP="000E6934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6" w:lineRule="auto"/>
        <w:ind w:left="760"/>
        <w:jc w:val="both"/>
      </w:pPr>
      <w: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школьным методическим объединением и др.).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6" w:lineRule="auto"/>
        <w:ind w:firstLine="760"/>
        <w:jc w:val="both"/>
      </w:pPr>
      <w:r>
        <w:t>Дни недели (периоды времени, в течение которых Учреждение осуществляет свою деятельность), свободные для педагогических работников от проведения уроков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6" w:lineRule="auto"/>
        <w:ind w:firstLine="760"/>
        <w:jc w:val="both"/>
      </w:pPr>
      <w:r>
        <w:t>При составлении графиков работы педагогических работников перерывы в рабочем времени, не связанные с отдыхом и приёмом работниками пищи, не допускаются, за исключением случаев, предусмотренных настоящим Положением.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6" w:lineRule="auto"/>
        <w:ind w:firstLine="760"/>
        <w:jc w:val="both"/>
      </w:pPr>
      <w:r>
        <w:t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</w:t>
      </w:r>
    </w:p>
    <w:p w:rsidR="002401AA" w:rsidRDefault="000E6934" w:rsidP="000E6934">
      <w:pPr>
        <w:pStyle w:val="20"/>
        <w:shd w:val="clear" w:color="auto" w:fill="auto"/>
        <w:spacing w:after="0" w:line="276" w:lineRule="auto"/>
        <w:ind w:firstLine="1460"/>
        <w:jc w:val="both"/>
      </w:pPr>
      <w: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6" w:lineRule="auto"/>
        <w:ind w:firstLine="760"/>
        <w:jc w:val="both"/>
      </w:pPr>
      <w:r>
        <w:t>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76" w:lineRule="auto"/>
        <w:ind w:firstLine="760"/>
        <w:jc w:val="both"/>
      </w:pPr>
      <w:r>
        <w:lastRenderedPageBreak/>
        <w:t>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6" w:lineRule="auto"/>
        <w:ind w:firstLine="760"/>
        <w:jc w:val="both"/>
      </w:pPr>
      <w:r>
        <w:t>Режим рабочего времени педагогических работников, принятых на работу во время летних каникул обучающихся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6" w:lineRule="auto"/>
        <w:ind w:firstLine="760"/>
        <w:jc w:val="both"/>
      </w:pPr>
      <w:r>
        <w:t>Режим рабочего времени работников в каникулярный период регулируется локальными нормативными актами и графиками работ с указанием их характера.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276" w:lineRule="auto"/>
        <w:ind w:firstLine="740"/>
        <w:jc w:val="both"/>
      </w:pPr>
      <w:r>
        <w:t>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работников Учреждения.</w:t>
      </w:r>
    </w:p>
    <w:p w:rsidR="002401AA" w:rsidRPr="00635A59" w:rsidRDefault="000E6934" w:rsidP="000E6934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276" w:lineRule="auto"/>
        <w:ind w:firstLine="740"/>
        <w:jc w:val="both"/>
        <w:rPr>
          <w:b/>
        </w:rPr>
      </w:pPr>
      <w:r w:rsidRPr="00635A59">
        <w:rPr>
          <w:b/>
        </w:rPr>
        <w:t>Определение учебной нагрузки педагогическим работникам.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276" w:lineRule="auto"/>
        <w:ind w:firstLine="740"/>
        <w:jc w:val="both"/>
      </w:pPr>
      <w:r>
        <w:t>Объём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ограничивается верхним пределом, определяемым типовым положением.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276" w:lineRule="auto"/>
        <w:ind w:firstLine="740"/>
        <w:jc w:val="both"/>
      </w:pPr>
      <w: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474"/>
        </w:tabs>
        <w:spacing w:after="0" w:line="276" w:lineRule="auto"/>
        <w:ind w:firstLine="740"/>
        <w:jc w:val="both"/>
      </w:pPr>
      <w:r>
        <w:t>Работа учителем в том же учреждении для педагогических работников совместительством не считается.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276" w:lineRule="auto"/>
        <w:ind w:firstLine="740"/>
        <w:jc w:val="both"/>
      </w:pPr>
      <w:proofErr w:type="gramStart"/>
      <w: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с обеспечением сохранения объема учебной нагрузки и преемственности преподавания учебных предметов, курсов, дисциплин (за исключением случаев уменьшения количества часов по учебным планам, сокращения количества</w:t>
      </w:r>
      <w:proofErr w:type="gramEnd"/>
      <w:r>
        <w:t xml:space="preserve"> обучающихся, групп, классов либо по соглашению сторон трудового договора), а затем передается для выполнения другим учителям на период нахождения указанных работников в соответствующих отпусках.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276" w:lineRule="auto"/>
        <w:ind w:firstLine="740"/>
        <w:jc w:val="both"/>
      </w:pPr>
      <w:r>
        <w:t>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2401AA" w:rsidRDefault="000E6934" w:rsidP="000E6934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276" w:lineRule="auto"/>
        <w:ind w:firstLine="740"/>
        <w:jc w:val="both"/>
      </w:pPr>
      <w:r>
        <w:t>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sectPr w:rsidR="002401AA">
      <w:pgSz w:w="11900" w:h="16840"/>
      <w:pgMar w:top="413" w:right="822" w:bottom="907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34" w:rsidRDefault="000E6934">
      <w:r>
        <w:separator/>
      </w:r>
    </w:p>
  </w:endnote>
  <w:endnote w:type="continuationSeparator" w:id="0">
    <w:p w:rsidR="000E6934" w:rsidRDefault="000E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34" w:rsidRDefault="000E6934"/>
  </w:footnote>
  <w:footnote w:type="continuationSeparator" w:id="0">
    <w:p w:rsidR="000E6934" w:rsidRDefault="000E69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C4E"/>
    <w:multiLevelType w:val="multilevel"/>
    <w:tmpl w:val="66261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E2046"/>
    <w:multiLevelType w:val="multilevel"/>
    <w:tmpl w:val="B79EE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01AA"/>
    <w:rsid w:val="000E6934"/>
    <w:rsid w:val="002401AA"/>
    <w:rsid w:val="006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60" w:line="0" w:lineRule="atLeast"/>
      <w:jc w:val="right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1433</Words>
  <Characters>8170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2020-03-26T04:00:00Z</dcterms:created>
  <dcterms:modified xsi:type="dcterms:W3CDTF">2020-03-26T06:55:00Z</dcterms:modified>
</cp:coreProperties>
</file>